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F1012" w14:textId="0CABA6E1" w:rsidR="00516355" w:rsidRDefault="00CA55A6" w:rsidP="002C5C6F">
      <w:pPr>
        <w:jc w:val="left"/>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１</w:t>
      </w:r>
      <w:r w:rsidR="00516355">
        <w:rPr>
          <w:rFonts w:asciiTheme="majorEastAsia" w:eastAsiaTheme="majorEastAsia" w:hAnsiTheme="majorEastAsia" w:hint="eastAsia"/>
          <w:sz w:val="24"/>
          <w:szCs w:val="24"/>
        </w:rPr>
        <w:t xml:space="preserve">　発生状況</w:t>
      </w:r>
    </w:p>
    <w:p w14:paraId="044B09A9" w14:textId="2A46308F" w:rsidR="000D3A9D" w:rsidRDefault="1CC8B05E" w:rsidP="1CC8B05E">
      <w:pPr>
        <w:ind w:firstLineChars="100" w:firstLine="240"/>
        <w:jc w:val="left"/>
        <w:rPr>
          <w:rFonts w:asciiTheme="majorEastAsia" w:eastAsiaTheme="majorEastAsia" w:hAnsiTheme="majorEastAsia"/>
          <w:sz w:val="24"/>
          <w:szCs w:val="24"/>
        </w:rPr>
      </w:pPr>
      <w:r w:rsidRPr="1CC8B05E">
        <w:rPr>
          <w:rFonts w:asciiTheme="majorEastAsia" w:eastAsiaTheme="majorEastAsia" w:hAnsiTheme="majorEastAsia"/>
          <w:sz w:val="24"/>
          <w:szCs w:val="24"/>
        </w:rPr>
        <w:t>昨年７月２３日、世界保健機関（ＷＨＯ）のテドロス事務局長が、サル痘（ｍｐｏｘ）の世界的な感染拡大が「国際的に懸念される公衆衛生上の緊急事態（ＰＨＥＩＣ）」である旨認定したことを受けて、外務省では、昨年７月２５日、全世界に対してサル痘（ｍｐｏｘ）にかかる感染症危険情報レベル１を発出しました。その後も感染拡大が続き、日本国内においては昨年７月２５日に１例目の感染者が報告された後、本年１月１９日までに９例の感染者が報告されています。なお、ＷＨＯの本年１月１９日付現況レポートによれば、これまでに１１０か国・地域から累計で８３，９４３人の感染症例及び８０人の死亡例が確認され、アフリカ地域以外での死亡者も報告されています（発生国・地域については、下記のＷＨＯ現況レポートをご参照ください。）。なお、世界的には、引き続き新規感染者の減少傾向が報告されており、上記１１０か国・地域のうち７８か国では潜伏期間の２１日間を超えて新規感染者が報告されていません。</w:t>
      </w:r>
    </w:p>
    <w:p w14:paraId="52A75C12" w14:textId="77777777" w:rsidR="00516355" w:rsidRPr="002B0748" w:rsidRDefault="00516355" w:rsidP="00962A4D">
      <w:pPr>
        <w:ind w:firstLineChars="100" w:firstLine="240"/>
        <w:jc w:val="left"/>
        <w:rPr>
          <w:rFonts w:asciiTheme="majorEastAsia" w:eastAsiaTheme="majorEastAsia" w:hAnsiTheme="majorEastAsia"/>
          <w:sz w:val="24"/>
          <w:szCs w:val="24"/>
        </w:rPr>
      </w:pPr>
    </w:p>
    <w:p w14:paraId="7DEA723E" w14:textId="012130BA" w:rsidR="001B2C00" w:rsidRDefault="001B2C00" w:rsidP="001B2C00">
      <w:pPr>
        <w:ind w:firstLineChars="100" w:firstLine="240"/>
        <w:jc w:val="left"/>
        <w:rPr>
          <w:rFonts w:asciiTheme="majorEastAsia" w:eastAsiaTheme="majorEastAsia" w:hAnsiTheme="majorEastAsia"/>
          <w:sz w:val="24"/>
          <w:szCs w:val="24"/>
        </w:rPr>
      </w:pPr>
      <w:r w:rsidRPr="1748C75F">
        <w:rPr>
          <w:rFonts w:asciiTheme="majorEastAsia" w:eastAsiaTheme="majorEastAsia" w:hAnsiTheme="majorEastAsia"/>
          <w:sz w:val="24"/>
          <w:szCs w:val="24"/>
        </w:rPr>
        <w:t>なお</w:t>
      </w:r>
      <w:r>
        <w:rPr>
          <w:rFonts w:asciiTheme="majorEastAsia" w:eastAsiaTheme="majorEastAsia" w:hAnsiTheme="majorEastAsia"/>
          <w:sz w:val="24"/>
          <w:szCs w:val="24"/>
        </w:rPr>
        <w:t>、</w:t>
      </w:r>
      <w:r w:rsidR="000D3A9D">
        <w:rPr>
          <w:rFonts w:asciiTheme="majorEastAsia" w:eastAsiaTheme="majorEastAsia" w:hAnsiTheme="majorEastAsia" w:hint="eastAsia"/>
          <w:sz w:val="24"/>
          <w:szCs w:val="24"/>
        </w:rPr>
        <w:t>昨年</w:t>
      </w:r>
      <w:r w:rsidR="00D025DE">
        <w:rPr>
          <w:rFonts w:asciiTheme="majorEastAsia" w:eastAsiaTheme="majorEastAsia" w:hAnsiTheme="majorEastAsia" w:hint="eastAsia"/>
          <w:sz w:val="24"/>
          <w:szCs w:val="24"/>
        </w:rPr>
        <w:t>１０月２０日に</w:t>
      </w:r>
      <w:r w:rsidR="005B7C3B">
        <w:rPr>
          <w:rFonts w:asciiTheme="majorEastAsia" w:eastAsiaTheme="majorEastAsia" w:hAnsiTheme="majorEastAsia" w:hint="eastAsia"/>
          <w:sz w:val="24"/>
          <w:szCs w:val="24"/>
        </w:rPr>
        <w:t>ＷＨＯで</w:t>
      </w:r>
      <w:r w:rsidR="00653970">
        <w:rPr>
          <w:rFonts w:asciiTheme="majorEastAsia" w:eastAsiaTheme="majorEastAsia" w:hAnsiTheme="majorEastAsia" w:hint="eastAsia"/>
          <w:sz w:val="24"/>
          <w:szCs w:val="24"/>
        </w:rPr>
        <w:t>サル痘</w:t>
      </w:r>
      <w:r w:rsidR="00432609">
        <w:rPr>
          <w:rFonts w:asciiTheme="majorEastAsia" w:eastAsiaTheme="majorEastAsia" w:hAnsiTheme="majorEastAsia" w:hint="eastAsia"/>
          <w:sz w:val="24"/>
          <w:szCs w:val="24"/>
        </w:rPr>
        <w:t>（ｍｐｏｘ）</w:t>
      </w:r>
      <w:r w:rsidR="00653970">
        <w:rPr>
          <w:rFonts w:asciiTheme="majorEastAsia" w:eastAsiaTheme="majorEastAsia" w:hAnsiTheme="majorEastAsia" w:hint="eastAsia"/>
          <w:sz w:val="24"/>
          <w:szCs w:val="24"/>
        </w:rPr>
        <w:t>にかかる第３回</w:t>
      </w:r>
      <w:r w:rsidR="005B7C3B">
        <w:rPr>
          <w:rFonts w:asciiTheme="majorEastAsia" w:eastAsiaTheme="majorEastAsia" w:hAnsiTheme="majorEastAsia" w:hint="eastAsia"/>
          <w:sz w:val="24"/>
          <w:szCs w:val="24"/>
        </w:rPr>
        <w:t>ＩＨＲ緊急委員会</w:t>
      </w:r>
      <w:r w:rsidR="00653970">
        <w:rPr>
          <w:rFonts w:asciiTheme="majorEastAsia" w:eastAsiaTheme="majorEastAsia" w:hAnsiTheme="majorEastAsia" w:hint="eastAsia"/>
          <w:sz w:val="24"/>
          <w:szCs w:val="24"/>
        </w:rPr>
        <w:t>が開催されました</w:t>
      </w:r>
      <w:r w:rsidR="00AF5112">
        <w:rPr>
          <w:rFonts w:asciiTheme="majorEastAsia" w:eastAsiaTheme="majorEastAsia" w:hAnsiTheme="majorEastAsia" w:hint="eastAsia"/>
          <w:sz w:val="24"/>
          <w:szCs w:val="24"/>
        </w:rPr>
        <w:t>が、</w:t>
      </w:r>
      <w:r w:rsidR="00653970">
        <w:rPr>
          <w:rFonts w:asciiTheme="majorEastAsia" w:eastAsiaTheme="majorEastAsia" w:hAnsiTheme="majorEastAsia" w:hint="eastAsia"/>
          <w:sz w:val="24"/>
          <w:szCs w:val="24"/>
        </w:rPr>
        <w:t>感染状況は世界的に減少傾向にあるものの、一部の国では依然として感染が拡大している状況</w:t>
      </w:r>
      <w:r w:rsidR="00AF5112">
        <w:rPr>
          <w:rFonts w:asciiTheme="majorEastAsia" w:eastAsiaTheme="majorEastAsia" w:hAnsiTheme="majorEastAsia" w:hint="eastAsia"/>
          <w:sz w:val="24"/>
          <w:szCs w:val="24"/>
        </w:rPr>
        <w:t>等</w:t>
      </w:r>
      <w:r w:rsidR="00653970">
        <w:rPr>
          <w:rFonts w:asciiTheme="majorEastAsia" w:eastAsiaTheme="majorEastAsia" w:hAnsiTheme="majorEastAsia" w:hint="eastAsia"/>
          <w:sz w:val="24"/>
          <w:szCs w:val="24"/>
        </w:rPr>
        <w:t>を</w:t>
      </w:r>
      <w:r w:rsidR="00AF5112">
        <w:rPr>
          <w:rFonts w:asciiTheme="majorEastAsia" w:eastAsiaTheme="majorEastAsia" w:hAnsiTheme="majorEastAsia" w:hint="eastAsia"/>
          <w:sz w:val="24"/>
          <w:szCs w:val="24"/>
        </w:rPr>
        <w:t>勘案し</w:t>
      </w:r>
      <w:r w:rsidR="00653970">
        <w:rPr>
          <w:rFonts w:asciiTheme="majorEastAsia" w:eastAsiaTheme="majorEastAsia" w:hAnsiTheme="majorEastAsia" w:hint="eastAsia"/>
          <w:sz w:val="24"/>
          <w:szCs w:val="24"/>
        </w:rPr>
        <w:t>、ＰＨＥＩＣ</w:t>
      </w:r>
      <w:r w:rsidR="00AF5112">
        <w:rPr>
          <w:rFonts w:asciiTheme="majorEastAsia" w:eastAsiaTheme="majorEastAsia" w:hAnsiTheme="majorEastAsia" w:hint="eastAsia"/>
          <w:sz w:val="24"/>
          <w:szCs w:val="24"/>
        </w:rPr>
        <w:t>の</w:t>
      </w:r>
      <w:r w:rsidR="00653970">
        <w:rPr>
          <w:rFonts w:asciiTheme="majorEastAsia" w:eastAsiaTheme="majorEastAsia" w:hAnsiTheme="majorEastAsia" w:hint="eastAsia"/>
          <w:sz w:val="24"/>
          <w:szCs w:val="24"/>
        </w:rPr>
        <w:t>継続</w:t>
      </w:r>
      <w:r w:rsidRPr="1748C75F">
        <w:rPr>
          <w:rFonts w:asciiTheme="majorEastAsia" w:eastAsiaTheme="majorEastAsia" w:hAnsiTheme="majorEastAsia"/>
          <w:sz w:val="24"/>
          <w:szCs w:val="24"/>
        </w:rPr>
        <w:t>が</w:t>
      </w:r>
      <w:r w:rsidR="00427641">
        <w:rPr>
          <w:rFonts w:asciiTheme="majorEastAsia" w:eastAsiaTheme="majorEastAsia" w:hAnsiTheme="majorEastAsia" w:hint="eastAsia"/>
          <w:sz w:val="24"/>
          <w:szCs w:val="24"/>
        </w:rPr>
        <w:t>決定</w:t>
      </w:r>
      <w:r w:rsidRPr="1748C75F">
        <w:rPr>
          <w:rFonts w:asciiTheme="majorEastAsia" w:eastAsiaTheme="majorEastAsia" w:hAnsiTheme="majorEastAsia"/>
          <w:sz w:val="24"/>
          <w:szCs w:val="24"/>
        </w:rPr>
        <w:t>され</w:t>
      </w:r>
      <w:r w:rsidR="00AF5112">
        <w:rPr>
          <w:rFonts w:asciiTheme="majorEastAsia" w:eastAsiaTheme="majorEastAsia" w:hAnsiTheme="majorEastAsia" w:hint="eastAsia"/>
          <w:sz w:val="24"/>
          <w:szCs w:val="24"/>
        </w:rPr>
        <w:t>ました。</w:t>
      </w:r>
    </w:p>
    <w:p w14:paraId="544F1197" w14:textId="7862AC7D" w:rsidR="009A333F" w:rsidRPr="00B069BC" w:rsidRDefault="009A333F" w:rsidP="002C5C6F">
      <w:pPr>
        <w:jc w:val="left"/>
        <w:rPr>
          <w:rFonts w:asciiTheme="majorEastAsia" w:eastAsiaTheme="majorEastAsia" w:hAnsiTheme="majorEastAsia"/>
          <w:sz w:val="24"/>
          <w:szCs w:val="24"/>
        </w:rPr>
      </w:pPr>
    </w:p>
    <w:p w14:paraId="003E1648" w14:textId="40315629" w:rsidR="00BF245A" w:rsidRDefault="1CC8B05E" w:rsidP="1CC8B05E">
      <w:pPr>
        <w:jc w:val="left"/>
        <w:rPr>
          <w:rFonts w:asciiTheme="majorEastAsia" w:eastAsiaTheme="majorEastAsia" w:hAnsiTheme="majorEastAsia"/>
          <w:sz w:val="24"/>
          <w:szCs w:val="24"/>
        </w:rPr>
      </w:pPr>
      <w:r w:rsidRPr="1CC8B05E">
        <w:rPr>
          <w:rFonts w:asciiTheme="majorEastAsia" w:eastAsiaTheme="majorEastAsia" w:hAnsiTheme="majorEastAsia"/>
          <w:sz w:val="24"/>
          <w:szCs w:val="24"/>
        </w:rPr>
        <w:t>○１月１９日付ＷＨＯによる現況レポート（英文）</w:t>
      </w:r>
    </w:p>
    <w:p w14:paraId="3FC33431" w14:textId="32C6846E" w:rsidR="005A5CF6" w:rsidRDefault="005A5CF6" w:rsidP="00516355">
      <w:pPr>
        <w:jc w:val="left"/>
        <w:rPr>
          <w:rStyle w:val="a3"/>
          <w:rFonts w:asciiTheme="majorEastAsia" w:eastAsiaTheme="majorEastAsia" w:hAnsiTheme="majorEastAsia"/>
          <w:sz w:val="24"/>
          <w:szCs w:val="24"/>
        </w:rPr>
      </w:pPr>
      <w:r w:rsidRPr="005A5CF6">
        <w:rPr>
          <w:rStyle w:val="a3"/>
          <w:rFonts w:asciiTheme="majorEastAsia" w:eastAsiaTheme="majorEastAsia" w:hAnsiTheme="majorEastAsia"/>
          <w:sz w:val="24"/>
          <w:szCs w:val="24"/>
        </w:rPr>
        <w:t>https://www.who.int/publications/m/item/multi-country-outbreak-of-mpox--external-situation-report-14--19-january-2023</w:t>
      </w:r>
    </w:p>
    <w:p w14:paraId="32FF62BB" w14:textId="77777777" w:rsidR="00516355" w:rsidRDefault="00516355" w:rsidP="00991B4C">
      <w:pPr>
        <w:jc w:val="left"/>
        <w:rPr>
          <w:rStyle w:val="a3"/>
          <w:rFonts w:asciiTheme="majorEastAsia" w:eastAsiaTheme="majorEastAsia" w:hAnsiTheme="majorEastAsia"/>
          <w:sz w:val="24"/>
          <w:szCs w:val="24"/>
        </w:rPr>
      </w:pPr>
    </w:p>
    <w:p w14:paraId="332A961D" w14:textId="5652A00F" w:rsidR="008910BB" w:rsidRPr="00D26CB6" w:rsidRDefault="008D4B7C">
      <w:pPr>
        <w:rPr>
          <w:rFonts w:asciiTheme="majorEastAsia" w:eastAsiaTheme="majorEastAsia" w:hAnsiTheme="majorEastAsia"/>
          <w:sz w:val="24"/>
          <w:szCs w:val="24"/>
        </w:rPr>
      </w:pPr>
      <w:r w:rsidRPr="77B75CDF">
        <w:rPr>
          <w:rFonts w:asciiTheme="majorEastAsia" w:eastAsiaTheme="majorEastAsia" w:hAnsiTheme="majorEastAsia" w:hint="eastAsia"/>
          <w:sz w:val="24"/>
          <w:szCs w:val="24"/>
        </w:rPr>
        <w:t>以上を踏まえ</w:t>
      </w:r>
      <w:r w:rsidR="00CB1F49">
        <w:rPr>
          <w:rFonts w:asciiTheme="majorEastAsia" w:eastAsiaTheme="majorEastAsia" w:hAnsiTheme="majorEastAsia" w:hint="eastAsia"/>
          <w:sz w:val="24"/>
          <w:szCs w:val="24"/>
        </w:rPr>
        <w:t>、</w:t>
      </w:r>
      <w:r w:rsidR="001A4DAD" w:rsidRPr="77B75CDF">
        <w:rPr>
          <w:rFonts w:asciiTheme="majorEastAsia" w:eastAsiaTheme="majorEastAsia" w:hAnsiTheme="majorEastAsia" w:hint="eastAsia"/>
          <w:sz w:val="24"/>
          <w:szCs w:val="24"/>
        </w:rPr>
        <w:t>海外</w:t>
      </w:r>
      <w:r w:rsidR="0016636B" w:rsidRPr="77B75CDF">
        <w:rPr>
          <w:rFonts w:asciiTheme="majorEastAsia" w:eastAsiaTheme="majorEastAsia" w:hAnsiTheme="majorEastAsia" w:hint="eastAsia"/>
          <w:sz w:val="24"/>
          <w:szCs w:val="24"/>
        </w:rPr>
        <w:t>に渡航される方</w:t>
      </w:r>
      <w:r w:rsidR="02E98CEB" w:rsidRPr="77B75CDF">
        <w:rPr>
          <w:rFonts w:asciiTheme="majorEastAsia" w:eastAsiaTheme="majorEastAsia" w:hAnsiTheme="majorEastAsia" w:hint="eastAsia"/>
          <w:sz w:val="24"/>
          <w:szCs w:val="24"/>
        </w:rPr>
        <w:t>や</w:t>
      </w:r>
      <w:r w:rsidR="001A4DAD" w:rsidRPr="77B75CDF">
        <w:rPr>
          <w:rFonts w:asciiTheme="majorEastAsia" w:eastAsiaTheme="majorEastAsia" w:hAnsiTheme="majorEastAsia" w:hint="eastAsia"/>
          <w:sz w:val="24"/>
          <w:szCs w:val="24"/>
        </w:rPr>
        <w:t>在留邦人の方々におかれては</w:t>
      </w:r>
      <w:r w:rsidR="00CB1F49">
        <w:rPr>
          <w:rFonts w:asciiTheme="majorEastAsia" w:eastAsiaTheme="majorEastAsia" w:hAnsiTheme="majorEastAsia" w:hint="eastAsia"/>
          <w:sz w:val="24"/>
          <w:szCs w:val="24"/>
        </w:rPr>
        <w:t>、</w:t>
      </w:r>
      <w:r w:rsidR="0016636B" w:rsidRPr="77B75CDF">
        <w:rPr>
          <w:rFonts w:asciiTheme="majorEastAsia" w:eastAsiaTheme="majorEastAsia" w:hAnsiTheme="majorEastAsia" w:hint="eastAsia"/>
          <w:sz w:val="24"/>
          <w:szCs w:val="24"/>
        </w:rPr>
        <w:t>感染予防に</w:t>
      </w:r>
      <w:r w:rsidR="4953199A" w:rsidRPr="77B75CDF">
        <w:rPr>
          <w:rFonts w:asciiTheme="majorEastAsia" w:eastAsiaTheme="majorEastAsia" w:hAnsiTheme="majorEastAsia" w:hint="eastAsia"/>
          <w:sz w:val="24"/>
          <w:szCs w:val="24"/>
        </w:rPr>
        <w:t>御</w:t>
      </w:r>
      <w:r w:rsidR="0016636B" w:rsidRPr="77B75CDF">
        <w:rPr>
          <w:rFonts w:asciiTheme="majorEastAsia" w:eastAsiaTheme="majorEastAsia" w:hAnsiTheme="majorEastAsia" w:hint="eastAsia"/>
          <w:sz w:val="24"/>
          <w:szCs w:val="24"/>
        </w:rPr>
        <w:t>留意ください。</w:t>
      </w:r>
      <w:r w:rsidRPr="77B75CDF">
        <w:rPr>
          <w:rFonts w:asciiTheme="majorEastAsia" w:eastAsiaTheme="majorEastAsia" w:hAnsiTheme="majorEastAsia" w:hint="eastAsia"/>
          <w:sz w:val="24"/>
          <w:szCs w:val="24"/>
        </w:rPr>
        <w:t>また</w:t>
      </w:r>
      <w:r w:rsidR="00CB1F49">
        <w:rPr>
          <w:rFonts w:asciiTheme="majorEastAsia" w:eastAsiaTheme="majorEastAsia" w:hAnsiTheme="majorEastAsia" w:hint="eastAsia"/>
          <w:sz w:val="24"/>
          <w:szCs w:val="24"/>
        </w:rPr>
        <w:t>、</w:t>
      </w:r>
      <w:r w:rsidRPr="77B75CDF">
        <w:rPr>
          <w:rFonts w:asciiTheme="majorEastAsia" w:eastAsiaTheme="majorEastAsia" w:hAnsiTheme="majorEastAsia" w:hint="eastAsia"/>
          <w:kern w:val="0"/>
          <w:sz w:val="24"/>
          <w:szCs w:val="24"/>
        </w:rPr>
        <w:t>海外からの帰国者は</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体調に異常がある場合は</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到着した空港等の検疫ブースで検疫官に申し出</w:t>
      </w:r>
      <w:r w:rsidR="1200CF71" w:rsidRPr="77B75CDF">
        <w:rPr>
          <w:rFonts w:asciiTheme="majorEastAsia" w:eastAsiaTheme="majorEastAsia" w:hAnsiTheme="majorEastAsia" w:hint="eastAsia"/>
          <w:kern w:val="0"/>
          <w:sz w:val="24"/>
          <w:szCs w:val="24"/>
        </w:rPr>
        <w:t>る</w:t>
      </w:r>
      <w:r w:rsidR="64025E87" w:rsidRPr="77B75CDF">
        <w:rPr>
          <w:rFonts w:asciiTheme="majorEastAsia" w:eastAsiaTheme="majorEastAsia" w:hAnsiTheme="majorEastAsia" w:hint="eastAsia"/>
          <w:kern w:val="0"/>
          <w:sz w:val="24"/>
          <w:szCs w:val="24"/>
        </w:rPr>
        <w:t>とともに</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帰国後に症状が</w:t>
      </w:r>
      <w:r w:rsidR="002F3C96" w:rsidRPr="77B75CDF">
        <w:rPr>
          <w:rFonts w:asciiTheme="majorEastAsia" w:eastAsiaTheme="majorEastAsia" w:hAnsiTheme="majorEastAsia" w:hint="eastAsia"/>
          <w:kern w:val="0"/>
          <w:sz w:val="24"/>
          <w:szCs w:val="24"/>
        </w:rPr>
        <w:t>認められた</w:t>
      </w:r>
      <w:r w:rsidRPr="77B75CDF">
        <w:rPr>
          <w:rFonts w:asciiTheme="majorEastAsia" w:eastAsiaTheme="majorEastAsia" w:hAnsiTheme="majorEastAsia" w:hint="eastAsia"/>
          <w:kern w:val="0"/>
          <w:sz w:val="24"/>
          <w:szCs w:val="24"/>
        </w:rPr>
        <w:t>場合は</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医療機関を受診し</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海外渡航歴を告げてください</w:t>
      </w:r>
      <w:r w:rsidR="007E7593" w:rsidRPr="77B75CDF">
        <w:rPr>
          <w:rFonts w:asciiTheme="majorEastAsia" w:eastAsiaTheme="majorEastAsia" w:hAnsiTheme="majorEastAsia" w:hint="eastAsia"/>
          <w:kern w:val="0"/>
          <w:sz w:val="24"/>
          <w:szCs w:val="24"/>
        </w:rPr>
        <w:t>。</w:t>
      </w:r>
    </w:p>
    <w:p w14:paraId="71F6B820" w14:textId="4B530921" w:rsidR="00F96759" w:rsidRPr="008D4B7C" w:rsidRDefault="00F96759" w:rsidP="00F96759">
      <w:pPr>
        <w:rPr>
          <w:rFonts w:asciiTheme="majorEastAsia" w:eastAsiaTheme="majorEastAsia" w:hAnsiTheme="majorEastAsia"/>
          <w:sz w:val="24"/>
          <w:szCs w:val="24"/>
        </w:rPr>
      </w:pPr>
    </w:p>
    <w:p w14:paraId="7C0F7FE1" w14:textId="4CFCA71E" w:rsidR="000116EF" w:rsidRDefault="005A6339" w:rsidP="000116E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0116EF">
        <w:rPr>
          <w:rFonts w:asciiTheme="majorEastAsia" w:eastAsiaTheme="majorEastAsia" w:hAnsiTheme="majorEastAsia" w:hint="eastAsia"/>
          <w:sz w:val="24"/>
          <w:szCs w:val="24"/>
        </w:rPr>
        <w:t xml:space="preserve">　</w:t>
      </w:r>
      <w:r w:rsidR="00214932">
        <w:rPr>
          <w:rFonts w:asciiTheme="majorEastAsia" w:eastAsiaTheme="majorEastAsia" w:hAnsiTheme="majorEastAsia" w:hint="eastAsia"/>
          <w:sz w:val="24"/>
          <w:szCs w:val="24"/>
        </w:rPr>
        <w:t>サル痘</w:t>
      </w:r>
      <w:r w:rsidR="00432609">
        <w:rPr>
          <w:rFonts w:asciiTheme="majorEastAsia" w:eastAsiaTheme="majorEastAsia" w:hAnsiTheme="majorEastAsia" w:hint="eastAsia"/>
          <w:sz w:val="24"/>
          <w:szCs w:val="24"/>
        </w:rPr>
        <w:t>（ｍｐｏｘ）</w:t>
      </w:r>
      <w:r w:rsidR="00214932">
        <w:rPr>
          <w:rFonts w:asciiTheme="majorEastAsia" w:eastAsiaTheme="majorEastAsia" w:hAnsiTheme="majorEastAsia" w:hint="eastAsia"/>
          <w:sz w:val="24"/>
          <w:szCs w:val="24"/>
        </w:rPr>
        <w:t>について</w:t>
      </w:r>
    </w:p>
    <w:p w14:paraId="0DCC07C6" w14:textId="74AF40FE" w:rsidR="00265128" w:rsidRPr="00D26CB6" w:rsidRDefault="00265128">
      <w:pPr>
        <w:jc w:val="left"/>
        <w:rPr>
          <w:rFonts w:asciiTheme="majorEastAsia" w:eastAsiaTheme="majorEastAsia" w:hAnsiTheme="majorEastAsia"/>
          <w:sz w:val="24"/>
          <w:szCs w:val="24"/>
        </w:rPr>
      </w:pPr>
      <w:r w:rsidRPr="00947445">
        <w:rPr>
          <w:rFonts w:asciiTheme="majorEastAsia" w:eastAsiaTheme="majorEastAsia" w:hAnsiTheme="majorEastAsia" w:hint="eastAsia"/>
          <w:sz w:val="24"/>
          <w:szCs w:val="24"/>
        </w:rPr>
        <w:t>（１）</w:t>
      </w:r>
      <w:r w:rsidR="008D4B7C" w:rsidRPr="00947445">
        <w:rPr>
          <w:rFonts w:asciiTheme="majorEastAsia" w:eastAsiaTheme="majorEastAsia" w:hAnsiTheme="majorEastAsia" w:hint="eastAsia"/>
          <w:sz w:val="24"/>
          <w:szCs w:val="24"/>
        </w:rPr>
        <w:t>概要</w:t>
      </w:r>
    </w:p>
    <w:p w14:paraId="74069457" w14:textId="5388EF35" w:rsidR="00214932" w:rsidRPr="00D26CB6" w:rsidRDefault="00214932">
      <w:pPr>
        <w:ind w:firstLineChars="100" w:firstLine="240"/>
        <w:jc w:val="left"/>
        <w:rPr>
          <w:rFonts w:asciiTheme="majorEastAsia" w:eastAsiaTheme="majorEastAsia" w:hAnsiTheme="majorEastAsia"/>
          <w:sz w:val="24"/>
          <w:szCs w:val="24"/>
        </w:rPr>
      </w:pPr>
      <w:r w:rsidRPr="13BA9824">
        <w:rPr>
          <w:rFonts w:asciiTheme="majorEastAsia" w:eastAsiaTheme="majorEastAsia" w:hAnsiTheme="majorEastAsia" w:hint="eastAsia"/>
          <w:sz w:val="24"/>
          <w:szCs w:val="24"/>
        </w:rPr>
        <w:t>サル痘</w:t>
      </w:r>
      <w:r w:rsidR="00432609">
        <w:rPr>
          <w:rFonts w:asciiTheme="majorEastAsia" w:eastAsiaTheme="majorEastAsia" w:hAnsiTheme="majorEastAsia" w:hint="eastAsia"/>
          <w:sz w:val="24"/>
          <w:szCs w:val="24"/>
        </w:rPr>
        <w:t>（ｍｐｏｘ）</w:t>
      </w:r>
      <w:r w:rsidRPr="13BA9824">
        <w:rPr>
          <w:rFonts w:asciiTheme="majorEastAsia" w:eastAsiaTheme="majorEastAsia" w:hAnsiTheme="majorEastAsia" w:hint="eastAsia"/>
          <w:sz w:val="24"/>
          <w:szCs w:val="24"/>
        </w:rPr>
        <w:t>は</w:t>
      </w:r>
      <w:r w:rsidR="00265128" w:rsidRPr="13BA9824">
        <w:rPr>
          <w:rFonts w:asciiTheme="majorEastAsia" w:eastAsiaTheme="majorEastAsia" w:hAnsiTheme="majorEastAsia" w:hint="eastAsia"/>
          <w:sz w:val="24"/>
          <w:szCs w:val="24"/>
        </w:rPr>
        <w:t>リスなどのげっ歯類が自然宿主として考えられ</w:t>
      </w:r>
      <w:r w:rsidR="008D4B7C" w:rsidRPr="13BA9824">
        <w:rPr>
          <w:rFonts w:asciiTheme="majorEastAsia" w:eastAsiaTheme="majorEastAsia" w:hAnsiTheme="majorEastAsia" w:hint="eastAsia"/>
          <w:sz w:val="24"/>
          <w:szCs w:val="24"/>
        </w:rPr>
        <w:t>る</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ウイルスによって感染する病気です。一般的には発熱や発疹</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リンパ節のはれ等の症状が見られますが</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多くの場合</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２～４週間で自然に治癒します。</w:t>
      </w:r>
      <w:r w:rsidR="007E7593" w:rsidRPr="13BA9824">
        <w:rPr>
          <w:rFonts w:asciiTheme="majorEastAsia" w:eastAsiaTheme="majorEastAsia" w:hAnsiTheme="majorEastAsia" w:hint="eastAsia"/>
          <w:sz w:val="24"/>
          <w:szCs w:val="24"/>
        </w:rPr>
        <w:t>なお</w:t>
      </w:r>
      <w:r w:rsidR="00CB1F49">
        <w:rPr>
          <w:rFonts w:asciiTheme="majorEastAsia" w:eastAsiaTheme="majorEastAsia" w:hAnsiTheme="majorEastAsia" w:hint="eastAsia"/>
          <w:sz w:val="24"/>
          <w:szCs w:val="24"/>
        </w:rPr>
        <w:t>、</w:t>
      </w:r>
      <w:r w:rsidR="00DE156B">
        <w:rPr>
          <w:rFonts w:asciiTheme="majorEastAsia" w:eastAsiaTheme="majorEastAsia" w:hAnsiTheme="majorEastAsia" w:hint="eastAsia"/>
          <w:sz w:val="24"/>
          <w:szCs w:val="24"/>
        </w:rPr>
        <w:t>今回の流行による死亡例の多くはアフリカ地域等の途上国で報告されており</w:t>
      </w:r>
      <w:r w:rsidR="008B1E60">
        <w:rPr>
          <w:rFonts w:asciiTheme="majorEastAsia" w:eastAsiaTheme="majorEastAsia" w:hAnsiTheme="majorEastAsia" w:hint="eastAsia"/>
          <w:sz w:val="24"/>
          <w:szCs w:val="24"/>
        </w:rPr>
        <w:t>、</w:t>
      </w:r>
      <w:r w:rsidR="006843AA">
        <w:rPr>
          <w:rFonts w:asciiTheme="majorEastAsia" w:eastAsiaTheme="majorEastAsia" w:hAnsiTheme="majorEastAsia" w:hint="eastAsia"/>
          <w:sz w:val="24"/>
          <w:szCs w:val="24"/>
        </w:rPr>
        <w:t>先進国</w:t>
      </w:r>
      <w:r w:rsidR="00DE156B">
        <w:rPr>
          <w:rFonts w:asciiTheme="majorEastAsia" w:eastAsiaTheme="majorEastAsia" w:hAnsiTheme="majorEastAsia" w:hint="eastAsia"/>
          <w:sz w:val="24"/>
          <w:szCs w:val="24"/>
        </w:rPr>
        <w:t>で</w:t>
      </w:r>
      <w:r w:rsidR="00797039" w:rsidRPr="13BA9824">
        <w:rPr>
          <w:rFonts w:asciiTheme="majorEastAsia" w:eastAsiaTheme="majorEastAsia" w:hAnsiTheme="majorEastAsia" w:hint="eastAsia"/>
          <w:sz w:val="24"/>
          <w:szCs w:val="24"/>
        </w:rPr>
        <w:t>の死亡例は</w:t>
      </w:r>
      <w:r w:rsidR="00DE156B">
        <w:rPr>
          <w:rFonts w:asciiTheme="majorEastAsia" w:eastAsiaTheme="majorEastAsia" w:hAnsiTheme="majorEastAsia" w:hint="eastAsia"/>
          <w:sz w:val="24"/>
          <w:szCs w:val="24"/>
        </w:rPr>
        <w:t>少数です</w:t>
      </w:r>
      <w:r w:rsidR="00797039" w:rsidRPr="13BA9824">
        <w:rPr>
          <w:rFonts w:asciiTheme="majorEastAsia" w:eastAsiaTheme="majorEastAsia" w:hAnsiTheme="majorEastAsia" w:hint="eastAsia"/>
          <w:sz w:val="24"/>
          <w:szCs w:val="24"/>
        </w:rPr>
        <w:t>。</w:t>
      </w:r>
    </w:p>
    <w:p w14:paraId="62241E6A" w14:textId="219E4DAA" w:rsidR="421818E5" w:rsidRPr="00DD0E9A" w:rsidRDefault="421818E5">
      <w:pPr>
        <w:rPr>
          <w:rFonts w:asciiTheme="majorEastAsia" w:eastAsiaTheme="majorEastAsia" w:hAnsiTheme="majorEastAsia"/>
          <w:sz w:val="24"/>
          <w:szCs w:val="24"/>
        </w:rPr>
      </w:pPr>
    </w:p>
    <w:p w14:paraId="271A5770" w14:textId="3FDBB295" w:rsidR="00265128" w:rsidRDefault="00F3668C" w:rsidP="00265128">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8D4B7C">
        <w:rPr>
          <w:rFonts w:asciiTheme="majorEastAsia" w:eastAsiaTheme="majorEastAsia" w:hAnsiTheme="majorEastAsia" w:hint="eastAsia"/>
          <w:sz w:val="24"/>
          <w:szCs w:val="24"/>
        </w:rPr>
        <w:t>感染経路</w:t>
      </w:r>
    </w:p>
    <w:p w14:paraId="58335CDC" w14:textId="6A7D9261" w:rsidR="00F3668C" w:rsidRPr="00D26CB6" w:rsidRDefault="008D4B7C">
      <w:pPr>
        <w:ind w:firstLineChars="100" w:firstLine="240"/>
        <w:rPr>
          <w:rFonts w:asciiTheme="majorEastAsia" w:eastAsiaTheme="majorEastAsia" w:hAnsiTheme="majorEastAsia"/>
          <w:sz w:val="24"/>
          <w:szCs w:val="24"/>
        </w:rPr>
      </w:pPr>
      <w:r w:rsidRPr="06CA9CDC">
        <w:rPr>
          <w:rFonts w:asciiTheme="majorEastAsia" w:eastAsiaTheme="majorEastAsia" w:hAnsiTheme="majorEastAsia" w:hint="eastAsia"/>
          <w:sz w:val="24"/>
          <w:szCs w:val="24"/>
        </w:rPr>
        <w:t>感染した人や動物の皮膚の病変・体液・血液との接触</w:t>
      </w:r>
      <w:r w:rsidR="00AB0159" w:rsidRPr="06CA9CDC">
        <w:rPr>
          <w:rFonts w:asciiTheme="majorEastAsia" w:eastAsiaTheme="majorEastAsia" w:hAnsiTheme="majorEastAsia" w:hint="eastAsia"/>
          <w:sz w:val="24"/>
          <w:szCs w:val="24"/>
        </w:rPr>
        <w:t>（性的接触を含む）</w:t>
      </w:r>
      <w:r w:rsidRPr="06CA9CDC">
        <w:rPr>
          <w:rFonts w:asciiTheme="majorEastAsia" w:eastAsiaTheme="majorEastAsia" w:hAnsiTheme="majorEastAsia" w:hint="eastAsia"/>
          <w:sz w:val="24"/>
          <w:szCs w:val="24"/>
        </w:rPr>
        <w:t>が中心です</w:t>
      </w:r>
      <w:r w:rsidR="06CA9CDC" w:rsidRPr="06CA9CDC">
        <w:rPr>
          <w:rFonts w:asciiTheme="majorEastAsia" w:eastAsiaTheme="majorEastAsia" w:hAnsiTheme="majorEastAsia" w:hint="eastAsia"/>
          <w:sz w:val="24"/>
          <w:szCs w:val="24"/>
        </w:rPr>
        <w:t>（</w:t>
      </w:r>
      <w:r w:rsidR="00AB0159" w:rsidRPr="06CA9CDC">
        <w:rPr>
          <w:rFonts w:asciiTheme="majorEastAsia" w:eastAsiaTheme="majorEastAsia" w:hAnsiTheme="majorEastAsia" w:hint="eastAsia"/>
          <w:sz w:val="24"/>
          <w:szCs w:val="24"/>
        </w:rPr>
        <w:t>患者と長時間</w:t>
      </w:r>
      <w:r w:rsidR="00CB1F49">
        <w:rPr>
          <w:rFonts w:asciiTheme="majorEastAsia" w:eastAsiaTheme="majorEastAsia" w:hAnsiTheme="majorEastAsia" w:hint="eastAsia"/>
          <w:sz w:val="24"/>
          <w:szCs w:val="24"/>
        </w:rPr>
        <w:t>、</w:t>
      </w:r>
      <w:r w:rsidR="4F8A6E94" w:rsidRPr="06CA9CDC">
        <w:rPr>
          <w:rFonts w:asciiTheme="majorEastAsia" w:eastAsiaTheme="majorEastAsia" w:hAnsiTheme="majorEastAsia" w:hint="eastAsia"/>
          <w:sz w:val="24"/>
          <w:szCs w:val="24"/>
        </w:rPr>
        <w:t>近距離で対面することでことでの飛まつ感染もあります）</w:t>
      </w:r>
      <w:r w:rsidRPr="06CA9CDC">
        <w:rPr>
          <w:rFonts w:asciiTheme="majorEastAsia" w:eastAsiaTheme="majorEastAsia" w:hAnsiTheme="majorEastAsia" w:hint="eastAsia"/>
          <w:sz w:val="24"/>
          <w:szCs w:val="24"/>
        </w:rPr>
        <w:t>。新型コロナウイルス感染症と異なり</w:t>
      </w:r>
      <w:r w:rsidR="00CB1F49">
        <w:rPr>
          <w:rFonts w:asciiTheme="majorEastAsia" w:eastAsiaTheme="majorEastAsia" w:hAnsiTheme="majorEastAsia" w:hint="eastAsia"/>
          <w:sz w:val="24"/>
          <w:szCs w:val="24"/>
        </w:rPr>
        <w:t>、</w:t>
      </w:r>
      <w:r w:rsidRPr="06CA9CDC">
        <w:rPr>
          <w:rFonts w:asciiTheme="majorEastAsia" w:eastAsiaTheme="majorEastAsia" w:hAnsiTheme="majorEastAsia" w:hint="eastAsia"/>
          <w:sz w:val="24"/>
          <w:szCs w:val="24"/>
        </w:rPr>
        <w:t>人から人への感染は容易には起こり</w:t>
      </w:r>
      <w:r w:rsidR="00CE26C1">
        <w:rPr>
          <w:rFonts w:asciiTheme="majorEastAsia" w:eastAsiaTheme="majorEastAsia" w:hAnsiTheme="majorEastAsia" w:hint="eastAsia"/>
          <w:sz w:val="24"/>
          <w:szCs w:val="24"/>
        </w:rPr>
        <w:t>ません</w:t>
      </w:r>
      <w:r w:rsidRPr="06CA9CDC">
        <w:rPr>
          <w:rFonts w:asciiTheme="majorEastAsia" w:eastAsiaTheme="majorEastAsia" w:hAnsiTheme="majorEastAsia" w:hint="eastAsia"/>
          <w:sz w:val="24"/>
          <w:szCs w:val="24"/>
        </w:rPr>
        <w:t>。</w:t>
      </w:r>
    </w:p>
    <w:p w14:paraId="2477E49E" w14:textId="1B01B3AB" w:rsidR="008D4B7C" w:rsidRPr="00D26CB6" w:rsidRDefault="008D4B7C">
      <w:pPr>
        <w:ind w:firstLineChars="100" w:firstLine="240"/>
        <w:rPr>
          <w:rFonts w:asciiTheme="majorEastAsia" w:eastAsiaTheme="majorEastAsia" w:hAnsiTheme="majorEastAsia"/>
          <w:sz w:val="24"/>
          <w:szCs w:val="24"/>
        </w:rPr>
      </w:pPr>
      <w:r w:rsidRPr="5BB399D3">
        <w:rPr>
          <w:rFonts w:asciiTheme="majorEastAsia" w:eastAsiaTheme="majorEastAsia" w:hAnsiTheme="majorEastAsia" w:hint="eastAsia"/>
          <w:sz w:val="24"/>
          <w:szCs w:val="24"/>
        </w:rPr>
        <w:t>ＷＨＯによ</w:t>
      </w:r>
      <w:r w:rsidR="27ED0EE0" w:rsidRPr="5BB399D3">
        <w:rPr>
          <w:rFonts w:asciiTheme="majorEastAsia" w:eastAsiaTheme="majorEastAsia" w:hAnsiTheme="majorEastAsia" w:hint="eastAsia"/>
          <w:sz w:val="24"/>
          <w:szCs w:val="24"/>
        </w:rPr>
        <w:t>れば</w:t>
      </w:r>
      <w:r w:rsidR="00CB1F49">
        <w:rPr>
          <w:rFonts w:asciiTheme="majorEastAsia" w:eastAsiaTheme="majorEastAsia" w:hAnsiTheme="majorEastAsia" w:hint="eastAsia"/>
          <w:sz w:val="24"/>
          <w:szCs w:val="24"/>
        </w:rPr>
        <w:t>、</w:t>
      </w:r>
      <w:r w:rsidRPr="5BB399D3">
        <w:rPr>
          <w:rFonts w:asciiTheme="majorEastAsia" w:eastAsiaTheme="majorEastAsia" w:hAnsiTheme="majorEastAsia" w:hint="eastAsia"/>
          <w:sz w:val="24"/>
          <w:szCs w:val="24"/>
        </w:rPr>
        <w:t>現在報告されている</w:t>
      </w:r>
      <w:r w:rsidR="5BB399D3" w:rsidRPr="5BB399D3">
        <w:rPr>
          <w:rFonts w:asciiTheme="majorEastAsia" w:eastAsiaTheme="majorEastAsia" w:hAnsiTheme="majorEastAsia" w:hint="eastAsia"/>
          <w:sz w:val="24"/>
          <w:szCs w:val="24"/>
        </w:rPr>
        <w:t>患</w:t>
      </w:r>
      <w:r w:rsidR="00797039" w:rsidRPr="5BB399D3">
        <w:rPr>
          <w:rFonts w:asciiTheme="majorEastAsia" w:eastAsiaTheme="majorEastAsia" w:hAnsiTheme="majorEastAsia" w:hint="eastAsia"/>
          <w:sz w:val="24"/>
          <w:szCs w:val="24"/>
        </w:rPr>
        <w:t>者</w:t>
      </w:r>
      <w:r w:rsidRPr="5BB399D3">
        <w:rPr>
          <w:rFonts w:asciiTheme="majorEastAsia" w:eastAsiaTheme="majorEastAsia" w:hAnsiTheme="majorEastAsia" w:hint="eastAsia"/>
          <w:sz w:val="24"/>
          <w:szCs w:val="24"/>
        </w:rPr>
        <w:t>の多くは</w:t>
      </w:r>
      <w:r w:rsidR="007E7593" w:rsidRPr="5BB399D3">
        <w:rPr>
          <w:rFonts w:asciiTheme="majorEastAsia" w:eastAsiaTheme="majorEastAsia" w:hAnsiTheme="majorEastAsia" w:hint="eastAsia"/>
          <w:sz w:val="24"/>
          <w:szCs w:val="24"/>
        </w:rPr>
        <w:t>男性</w:t>
      </w:r>
      <w:r w:rsidRPr="5BB399D3">
        <w:rPr>
          <w:rFonts w:asciiTheme="majorEastAsia" w:eastAsiaTheme="majorEastAsia" w:hAnsiTheme="majorEastAsia" w:hint="eastAsia"/>
          <w:sz w:val="24"/>
          <w:szCs w:val="24"/>
        </w:rPr>
        <w:t>であり</w:t>
      </w:r>
      <w:r w:rsidR="00CB1F49">
        <w:rPr>
          <w:rFonts w:asciiTheme="majorEastAsia" w:eastAsiaTheme="majorEastAsia" w:hAnsiTheme="majorEastAsia" w:hint="eastAsia"/>
          <w:sz w:val="24"/>
          <w:szCs w:val="24"/>
        </w:rPr>
        <w:t>、</w:t>
      </w:r>
      <w:r w:rsidRPr="5BB399D3">
        <w:rPr>
          <w:rFonts w:asciiTheme="majorEastAsia" w:eastAsiaTheme="majorEastAsia" w:hAnsiTheme="majorEastAsia" w:hint="eastAsia"/>
          <w:sz w:val="24"/>
          <w:szCs w:val="24"/>
        </w:rPr>
        <w:t>そのほとんどが男性同士の性的接触がある男性です。</w:t>
      </w:r>
    </w:p>
    <w:p w14:paraId="78CC62A5" w14:textId="635D06F7" w:rsidR="008D4B7C" w:rsidRPr="00D26CB6" w:rsidRDefault="008D4B7C">
      <w:pPr>
        <w:ind w:firstLineChars="100" w:firstLine="240"/>
        <w:rPr>
          <w:rFonts w:asciiTheme="majorEastAsia" w:eastAsiaTheme="majorEastAsia" w:hAnsiTheme="majorEastAsia"/>
          <w:sz w:val="24"/>
          <w:szCs w:val="24"/>
        </w:rPr>
      </w:pPr>
      <w:r w:rsidRPr="00D26CB6">
        <w:rPr>
          <w:rFonts w:asciiTheme="majorEastAsia" w:eastAsiaTheme="majorEastAsia" w:hAnsiTheme="majorEastAsia" w:hint="eastAsia"/>
          <w:sz w:val="24"/>
          <w:szCs w:val="24"/>
        </w:rPr>
        <w:t>（※特定の集団や感染者</w:t>
      </w:r>
      <w:r w:rsidR="00CB1F49">
        <w:rPr>
          <w:rFonts w:asciiTheme="majorEastAsia" w:eastAsiaTheme="majorEastAsia" w:hAnsiTheme="majorEastAsia" w:hint="eastAsia"/>
          <w:sz w:val="24"/>
          <w:szCs w:val="24"/>
        </w:rPr>
        <w:t>、</w:t>
      </w:r>
      <w:r w:rsidRPr="00D26CB6">
        <w:rPr>
          <w:rFonts w:asciiTheme="majorEastAsia" w:eastAsiaTheme="majorEastAsia" w:hAnsiTheme="majorEastAsia" w:hint="eastAsia"/>
          <w:sz w:val="24"/>
          <w:szCs w:val="24"/>
        </w:rPr>
        <w:t>感染の疑いのある者等に対する差別や偏見は</w:t>
      </w:r>
      <w:r w:rsidR="00CB1F49">
        <w:rPr>
          <w:rFonts w:asciiTheme="majorEastAsia" w:eastAsiaTheme="majorEastAsia" w:hAnsiTheme="majorEastAsia" w:hint="eastAsia"/>
          <w:sz w:val="24"/>
          <w:szCs w:val="24"/>
        </w:rPr>
        <w:t>、</w:t>
      </w:r>
      <w:r w:rsidRPr="00D26CB6">
        <w:rPr>
          <w:rFonts w:asciiTheme="majorEastAsia" w:eastAsiaTheme="majorEastAsia" w:hAnsiTheme="majorEastAsia" w:hint="eastAsia"/>
          <w:sz w:val="24"/>
          <w:szCs w:val="24"/>
        </w:rPr>
        <w:t>人権侵害につながります。）</w:t>
      </w:r>
    </w:p>
    <w:p w14:paraId="6BFA6D87" w14:textId="63729D1F" w:rsidR="6DF01DEC" w:rsidRPr="00D26CB6" w:rsidRDefault="6DF01DEC">
      <w:pPr>
        <w:rPr>
          <w:rFonts w:asciiTheme="majorEastAsia" w:eastAsiaTheme="majorEastAsia" w:hAnsiTheme="majorEastAsia"/>
          <w:sz w:val="24"/>
          <w:szCs w:val="24"/>
        </w:rPr>
      </w:pPr>
    </w:p>
    <w:p w14:paraId="457E39B7" w14:textId="4CB03F57" w:rsidR="00F3668C" w:rsidRDefault="00F3668C" w:rsidP="00F3668C">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4C6A03">
        <w:rPr>
          <w:rFonts w:asciiTheme="majorEastAsia" w:eastAsiaTheme="majorEastAsia" w:hAnsiTheme="majorEastAsia" w:hint="eastAsia"/>
          <w:sz w:val="24"/>
          <w:szCs w:val="24"/>
        </w:rPr>
        <w:t>）</w:t>
      </w:r>
      <w:r w:rsidR="002B7417">
        <w:rPr>
          <w:rFonts w:asciiTheme="majorEastAsia" w:eastAsiaTheme="majorEastAsia" w:hAnsiTheme="majorEastAsia" w:hint="eastAsia"/>
          <w:sz w:val="24"/>
          <w:szCs w:val="24"/>
        </w:rPr>
        <w:t>予防法</w:t>
      </w:r>
    </w:p>
    <w:p w14:paraId="4E7B763C" w14:textId="70B9243B" w:rsidR="009B12BA" w:rsidRDefault="002B7417" w:rsidP="005B0F05">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サル痘</w:t>
      </w:r>
      <w:r w:rsidR="00432609">
        <w:rPr>
          <w:rFonts w:asciiTheme="majorEastAsia" w:eastAsiaTheme="majorEastAsia" w:hAnsiTheme="majorEastAsia" w:hint="eastAsia"/>
          <w:sz w:val="24"/>
          <w:szCs w:val="24"/>
        </w:rPr>
        <w:t>（ｍｐｏｘ）</w:t>
      </w:r>
      <w:r>
        <w:rPr>
          <w:rFonts w:asciiTheme="majorEastAsia" w:eastAsiaTheme="majorEastAsia" w:hAnsiTheme="majorEastAsia" w:hint="eastAsia"/>
          <w:sz w:val="24"/>
          <w:szCs w:val="24"/>
        </w:rPr>
        <w:t>の流行地では以下のような感染予防対策を心がけ</w:t>
      </w:r>
      <w:r w:rsidR="00CB1F4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感染が疑われる場合</w:t>
      </w:r>
      <w:r w:rsidR="007E7593">
        <w:rPr>
          <w:rFonts w:asciiTheme="majorEastAsia" w:eastAsiaTheme="majorEastAsia" w:hAnsiTheme="majorEastAsia" w:hint="eastAsia"/>
          <w:sz w:val="24"/>
          <w:szCs w:val="24"/>
        </w:rPr>
        <w:t>（体の部位に関係なく</w:t>
      </w:r>
      <w:r w:rsidR="00CB1F49">
        <w:rPr>
          <w:rFonts w:asciiTheme="majorEastAsia" w:eastAsiaTheme="majorEastAsia" w:hAnsiTheme="majorEastAsia" w:hint="eastAsia"/>
          <w:sz w:val="24"/>
          <w:szCs w:val="24"/>
        </w:rPr>
        <w:t>、</w:t>
      </w:r>
      <w:r w:rsidR="007E7593">
        <w:rPr>
          <w:rFonts w:asciiTheme="majorEastAsia" w:eastAsiaTheme="majorEastAsia" w:hAnsiTheme="majorEastAsia" w:hint="eastAsia"/>
          <w:sz w:val="24"/>
          <w:szCs w:val="24"/>
        </w:rPr>
        <w:t>発疹や水ぶくれがある</w:t>
      </w:r>
      <w:r w:rsidR="00CB1F49">
        <w:rPr>
          <w:rFonts w:asciiTheme="majorEastAsia" w:eastAsiaTheme="majorEastAsia" w:hAnsiTheme="majorEastAsia" w:hint="eastAsia"/>
          <w:sz w:val="24"/>
          <w:szCs w:val="24"/>
        </w:rPr>
        <w:t>、</w:t>
      </w:r>
      <w:r w:rsidR="007E7593">
        <w:rPr>
          <w:rFonts w:asciiTheme="majorEastAsia" w:eastAsiaTheme="majorEastAsia" w:hAnsiTheme="majorEastAsia" w:hint="eastAsia"/>
          <w:sz w:val="24"/>
          <w:szCs w:val="24"/>
        </w:rPr>
        <w:t>発熱</w:t>
      </w:r>
      <w:r w:rsidR="00CB1F49">
        <w:rPr>
          <w:rFonts w:asciiTheme="majorEastAsia" w:eastAsiaTheme="majorEastAsia" w:hAnsiTheme="majorEastAsia" w:hint="eastAsia"/>
          <w:sz w:val="24"/>
          <w:szCs w:val="24"/>
        </w:rPr>
        <w:t>、</w:t>
      </w:r>
      <w:r w:rsidR="007E7593">
        <w:rPr>
          <w:rFonts w:asciiTheme="majorEastAsia" w:eastAsiaTheme="majorEastAsia" w:hAnsiTheme="majorEastAsia" w:hint="eastAsia"/>
          <w:sz w:val="24"/>
          <w:szCs w:val="24"/>
        </w:rPr>
        <w:t>頭痛などの症状が見られる等）</w:t>
      </w:r>
      <w:r>
        <w:rPr>
          <w:rFonts w:asciiTheme="majorEastAsia" w:eastAsiaTheme="majorEastAsia" w:hAnsiTheme="majorEastAsia" w:hint="eastAsia"/>
          <w:sz w:val="24"/>
          <w:szCs w:val="24"/>
        </w:rPr>
        <w:t>には</w:t>
      </w:r>
      <w:r w:rsidR="00CB1F4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直ちに医師の診察を受けてください。</w:t>
      </w:r>
    </w:p>
    <w:p w14:paraId="603AA854" w14:textId="4142374E" w:rsidR="005B0F05" w:rsidRPr="002B0748" w:rsidRDefault="1CC8B05E" w:rsidP="1CC8B05E">
      <w:pPr>
        <w:ind w:leftChars="100" w:left="450" w:hangingChars="100" w:hanging="240"/>
        <w:rPr>
          <w:rFonts w:asciiTheme="majorEastAsia" w:eastAsiaTheme="majorEastAsia" w:hAnsiTheme="majorEastAsia"/>
          <w:sz w:val="24"/>
          <w:szCs w:val="24"/>
        </w:rPr>
      </w:pPr>
      <w:r w:rsidRPr="1CC8B05E">
        <w:rPr>
          <w:rFonts w:asciiTheme="majorEastAsia" w:eastAsiaTheme="majorEastAsia" w:hAnsiTheme="majorEastAsia"/>
          <w:sz w:val="24"/>
          <w:szCs w:val="24"/>
        </w:rPr>
        <w:t>●症状のある人の飛まつ・体液との接触を避ける。</w:t>
      </w:r>
    </w:p>
    <w:p w14:paraId="5A672E90" w14:textId="6D540C14" w:rsidR="00D31D80" w:rsidRPr="002B0748" w:rsidRDefault="1CC8B05E" w:rsidP="1CC8B05E">
      <w:pPr>
        <w:ind w:leftChars="100" w:left="450" w:hangingChars="100" w:hanging="240"/>
        <w:rPr>
          <w:rFonts w:asciiTheme="majorEastAsia" w:eastAsiaTheme="majorEastAsia" w:hAnsiTheme="majorEastAsia"/>
          <w:sz w:val="24"/>
          <w:szCs w:val="24"/>
        </w:rPr>
      </w:pPr>
      <w:r w:rsidRPr="1CC8B05E">
        <w:rPr>
          <w:rFonts w:asciiTheme="majorEastAsia" w:eastAsiaTheme="majorEastAsia" w:hAnsiTheme="majorEastAsia"/>
          <w:sz w:val="24"/>
          <w:szCs w:val="24"/>
        </w:rPr>
        <w:t>●石けんと水、またはアルコールベースの消毒剤を使用した手指衛生を行う。有症状者が使用した服、寝具、タオル、食器等に触れる際は特に手指衛生を心がける。</w:t>
      </w:r>
    </w:p>
    <w:p w14:paraId="485FED0E" w14:textId="255A5685" w:rsidR="00D31D80" w:rsidRPr="002B0748" w:rsidRDefault="1CC8B05E" w:rsidP="1CC8B05E">
      <w:pPr>
        <w:ind w:leftChars="100" w:left="450" w:hangingChars="100" w:hanging="240"/>
        <w:rPr>
          <w:rFonts w:asciiTheme="majorEastAsia" w:eastAsiaTheme="majorEastAsia" w:hAnsiTheme="majorEastAsia"/>
          <w:sz w:val="24"/>
          <w:szCs w:val="24"/>
        </w:rPr>
      </w:pPr>
      <w:r w:rsidRPr="1CC8B05E">
        <w:rPr>
          <w:rFonts w:asciiTheme="majorEastAsia" w:eastAsiaTheme="majorEastAsia" w:hAnsiTheme="majorEastAsia"/>
          <w:sz w:val="24"/>
          <w:szCs w:val="24"/>
        </w:rPr>
        <w:t>●サル痘を保有する可能性のあるげっ歯類等のほ乳類（死体を含む。）との接触を避け、野生の狩猟肉（ブッシュミート）を食べたり扱ったりすることを控える。</w:t>
      </w:r>
    </w:p>
    <w:p w14:paraId="7A251745" w14:textId="15BB8F2A" w:rsidR="002E61D0" w:rsidRPr="002C5C6F" w:rsidRDefault="002E61D0">
      <w:pPr>
        <w:ind w:leftChars="100" w:left="450" w:hangingChars="100" w:hanging="240"/>
        <w:rPr>
          <w:rFonts w:asciiTheme="majorEastAsia" w:eastAsiaTheme="majorEastAsia" w:hAnsiTheme="majorEastAsia"/>
          <w:sz w:val="24"/>
          <w:szCs w:val="24"/>
        </w:rPr>
      </w:pPr>
    </w:p>
    <w:p w14:paraId="04AC711F" w14:textId="42943DF1" w:rsidR="001C450F" w:rsidRDefault="001C450F" w:rsidP="001C450F">
      <w:pPr>
        <w:rPr>
          <w:rFonts w:asciiTheme="majorEastAsia" w:eastAsiaTheme="majorEastAsia" w:hAnsiTheme="majorEastAsia"/>
          <w:sz w:val="24"/>
          <w:szCs w:val="24"/>
        </w:rPr>
      </w:pPr>
      <w:r>
        <w:rPr>
          <w:rFonts w:asciiTheme="majorEastAsia" w:eastAsiaTheme="majorEastAsia" w:hAnsiTheme="majorEastAsia" w:hint="eastAsia"/>
          <w:sz w:val="24"/>
          <w:szCs w:val="24"/>
        </w:rPr>
        <w:t>（４）治療</w:t>
      </w:r>
    </w:p>
    <w:p w14:paraId="4C1919F2" w14:textId="18F7D542" w:rsidR="001C450F" w:rsidRPr="00D26CB6" w:rsidRDefault="001C450F">
      <w:pPr>
        <w:rPr>
          <w:rFonts w:asciiTheme="majorEastAsia" w:eastAsiaTheme="majorEastAsia" w:hAnsiTheme="majorEastAsia"/>
          <w:sz w:val="24"/>
          <w:szCs w:val="24"/>
        </w:rPr>
      </w:pPr>
      <w:r w:rsidRPr="696257D6">
        <w:rPr>
          <w:rFonts w:asciiTheme="majorEastAsia" w:eastAsiaTheme="majorEastAsia" w:hAnsiTheme="majorEastAsia" w:hint="eastAsia"/>
          <w:sz w:val="24"/>
          <w:szCs w:val="24"/>
        </w:rPr>
        <w:t xml:space="preserve">　　</w:t>
      </w:r>
      <w:r w:rsidR="007E7593" w:rsidRPr="696257D6">
        <w:rPr>
          <w:rFonts w:asciiTheme="majorEastAsia" w:eastAsiaTheme="majorEastAsia" w:hAnsiTheme="majorEastAsia" w:hint="eastAsia"/>
          <w:sz w:val="24"/>
          <w:szCs w:val="24"/>
        </w:rPr>
        <w:t>対症療法</w:t>
      </w:r>
      <w:r w:rsidR="696257D6" w:rsidRPr="696257D6">
        <w:rPr>
          <w:rFonts w:asciiTheme="majorEastAsia" w:eastAsiaTheme="majorEastAsia" w:hAnsiTheme="majorEastAsia" w:hint="eastAsia"/>
          <w:sz w:val="24"/>
          <w:szCs w:val="24"/>
        </w:rPr>
        <w:t>が</w:t>
      </w:r>
      <w:r w:rsidR="082D7B8E" w:rsidRPr="00D26CB6">
        <w:rPr>
          <w:rFonts w:asciiTheme="majorEastAsia" w:eastAsiaTheme="majorEastAsia" w:hAnsiTheme="majorEastAsia" w:hint="eastAsia"/>
          <w:sz w:val="24"/>
          <w:szCs w:val="24"/>
        </w:rPr>
        <w:t>基本</w:t>
      </w:r>
      <w:r w:rsidR="596F7403" w:rsidRPr="00D26CB6">
        <w:rPr>
          <w:rFonts w:asciiTheme="majorEastAsia" w:eastAsiaTheme="majorEastAsia" w:hAnsiTheme="majorEastAsia" w:hint="eastAsia"/>
          <w:sz w:val="24"/>
          <w:szCs w:val="24"/>
        </w:rPr>
        <w:t>。サル痘</w:t>
      </w:r>
      <w:r w:rsidR="00432609">
        <w:rPr>
          <w:rFonts w:asciiTheme="majorEastAsia" w:eastAsiaTheme="majorEastAsia" w:hAnsiTheme="majorEastAsia" w:hint="eastAsia"/>
          <w:sz w:val="24"/>
          <w:szCs w:val="24"/>
        </w:rPr>
        <w:t>（ｍｐｏｘ）</w:t>
      </w:r>
      <w:r w:rsidR="6DF01DEC" w:rsidRPr="00D26CB6">
        <w:rPr>
          <w:rFonts w:asciiTheme="majorEastAsia" w:eastAsiaTheme="majorEastAsia" w:hAnsiTheme="majorEastAsia" w:hint="eastAsia"/>
          <w:sz w:val="24"/>
          <w:szCs w:val="24"/>
        </w:rPr>
        <w:t>の感染が</w:t>
      </w:r>
      <w:r w:rsidR="596F7403" w:rsidRPr="00D26CB6">
        <w:rPr>
          <w:rFonts w:asciiTheme="majorEastAsia" w:eastAsiaTheme="majorEastAsia" w:hAnsiTheme="majorEastAsia" w:hint="eastAsia"/>
          <w:sz w:val="24"/>
          <w:szCs w:val="24"/>
        </w:rPr>
        <w:t>疑</w:t>
      </w:r>
      <w:r w:rsidR="445AFA95" w:rsidRPr="00D26CB6">
        <w:rPr>
          <w:rFonts w:asciiTheme="majorEastAsia" w:eastAsiaTheme="majorEastAsia" w:hAnsiTheme="majorEastAsia" w:hint="eastAsia"/>
          <w:sz w:val="24"/>
          <w:szCs w:val="24"/>
        </w:rPr>
        <w:t>われる</w:t>
      </w:r>
      <w:r w:rsidR="596F7403" w:rsidRPr="00D26CB6">
        <w:rPr>
          <w:rFonts w:asciiTheme="majorEastAsia" w:eastAsiaTheme="majorEastAsia" w:hAnsiTheme="majorEastAsia" w:hint="eastAsia"/>
          <w:sz w:val="24"/>
          <w:szCs w:val="24"/>
        </w:rPr>
        <w:t>症状が見られた場合</w:t>
      </w:r>
      <w:r w:rsidR="00CB1F49">
        <w:rPr>
          <w:rFonts w:asciiTheme="majorEastAsia" w:eastAsiaTheme="majorEastAsia" w:hAnsiTheme="majorEastAsia" w:hint="eastAsia"/>
          <w:sz w:val="24"/>
          <w:szCs w:val="24"/>
        </w:rPr>
        <w:t>、</w:t>
      </w:r>
      <w:r w:rsidR="082D7B8E" w:rsidRPr="00D26CB6">
        <w:rPr>
          <w:rFonts w:asciiTheme="majorEastAsia" w:eastAsiaTheme="majorEastAsia" w:hAnsiTheme="majorEastAsia" w:hint="eastAsia"/>
          <w:sz w:val="24"/>
          <w:szCs w:val="24"/>
        </w:rPr>
        <w:t>医療機関に</w:t>
      </w:r>
      <w:r w:rsidR="445AFA95" w:rsidRPr="00D26CB6">
        <w:rPr>
          <w:rFonts w:asciiTheme="majorEastAsia" w:eastAsiaTheme="majorEastAsia" w:hAnsiTheme="majorEastAsia" w:hint="eastAsia"/>
          <w:sz w:val="24"/>
          <w:szCs w:val="24"/>
        </w:rPr>
        <w:t>ご</w:t>
      </w:r>
      <w:r w:rsidR="082D7B8E" w:rsidRPr="00D26CB6">
        <w:rPr>
          <w:rFonts w:asciiTheme="majorEastAsia" w:eastAsiaTheme="majorEastAsia" w:hAnsiTheme="majorEastAsia" w:hint="eastAsia"/>
          <w:sz w:val="24"/>
          <w:szCs w:val="24"/>
        </w:rPr>
        <w:t>相談ください。</w:t>
      </w:r>
    </w:p>
    <w:p w14:paraId="5AD281DB" w14:textId="77777777" w:rsidR="007E7593" w:rsidRDefault="007E7593" w:rsidP="00886111">
      <w:pPr>
        <w:rPr>
          <w:rFonts w:eastAsia="PMingLiU"/>
          <w:sz w:val="22"/>
        </w:rPr>
      </w:pPr>
    </w:p>
    <w:p w14:paraId="72B0E4C0" w14:textId="68A73542" w:rsidR="00886111" w:rsidRDefault="00886111" w:rsidP="00886111">
      <w:pPr>
        <w:rPr>
          <w:rFonts w:eastAsia="SimSun"/>
          <w:sz w:val="22"/>
          <w:lang w:eastAsia="zh-TW"/>
        </w:rPr>
      </w:pPr>
      <w:r w:rsidRPr="00CC2FC2">
        <w:rPr>
          <w:rFonts w:hint="eastAsia"/>
          <w:sz w:val="22"/>
          <w:lang w:eastAsia="zh-TW"/>
        </w:rPr>
        <w:t>（参考）</w:t>
      </w:r>
    </w:p>
    <w:p w14:paraId="7DA79B5D" w14:textId="3F4DF5F1" w:rsidR="001C450F" w:rsidRPr="002B0748" w:rsidRDefault="1CC8B05E" w:rsidP="1CC8B05E">
      <w:pPr>
        <w:rPr>
          <w:rFonts w:asciiTheme="majorEastAsia" w:eastAsiaTheme="majorEastAsia" w:hAnsiTheme="majorEastAsia"/>
          <w:sz w:val="22"/>
        </w:rPr>
      </w:pPr>
      <w:r w:rsidRPr="1CC8B05E">
        <w:rPr>
          <w:rFonts w:asciiTheme="majorEastAsia" w:eastAsiaTheme="majorEastAsia" w:hAnsiTheme="majorEastAsia"/>
          <w:sz w:val="22"/>
        </w:rPr>
        <w:t>○厚生労働省</w:t>
      </w:r>
    </w:p>
    <w:p w14:paraId="1E00857E" w14:textId="2E3DFB7B" w:rsidR="001C450F" w:rsidRPr="001C450F" w:rsidRDefault="00045F45" w:rsidP="00886111">
      <w:pPr>
        <w:rPr>
          <w:rFonts w:ascii="ＭＳ ゴシック" w:eastAsia="ＭＳ ゴシック" w:hAnsi="ＭＳ ゴシック"/>
          <w:sz w:val="24"/>
          <w:szCs w:val="24"/>
        </w:rPr>
      </w:pPr>
      <w:hyperlink r:id="rId8" w:history="1">
        <w:r w:rsidR="001C450F" w:rsidRPr="001C450F">
          <w:rPr>
            <w:rStyle w:val="a3"/>
            <w:rFonts w:ascii="ＭＳ ゴシック" w:eastAsia="ＭＳ ゴシック" w:hAnsi="ＭＳ ゴシック"/>
            <w:sz w:val="24"/>
            <w:szCs w:val="24"/>
          </w:rPr>
          <w:t>https://www.mhlw.go.jp/stf/seisakunitsuite/bunya/kenkou/kekkaku-kansenshou19/monkeypox_00001.html</w:t>
        </w:r>
      </w:hyperlink>
    </w:p>
    <w:p w14:paraId="0C48E92A" w14:textId="77777777" w:rsidR="001C450F" w:rsidRPr="001C450F" w:rsidRDefault="001C450F" w:rsidP="00886111">
      <w:pPr>
        <w:rPr>
          <w:rFonts w:ascii="ＭＳ ゴシック" w:eastAsia="ＭＳ ゴシック" w:hAnsi="ＭＳ ゴシック"/>
          <w:sz w:val="24"/>
          <w:szCs w:val="24"/>
        </w:rPr>
      </w:pPr>
    </w:p>
    <w:p w14:paraId="07449529" w14:textId="77777777" w:rsidR="00886111" w:rsidRPr="002B0748" w:rsidRDefault="1CC8B05E" w:rsidP="1CC8B05E">
      <w:pPr>
        <w:rPr>
          <w:rFonts w:ascii="ＭＳ ゴシック" w:eastAsia="ＭＳ ゴシック" w:hAnsi="ＭＳ ゴシック"/>
          <w:sz w:val="22"/>
          <w:lang w:eastAsia="zh-CN"/>
        </w:rPr>
      </w:pPr>
      <w:r w:rsidRPr="1CC8B05E">
        <w:rPr>
          <w:rFonts w:ascii="ＭＳ ゴシック" w:eastAsia="ＭＳ ゴシック" w:hAnsi="ＭＳ ゴシック"/>
          <w:sz w:val="22"/>
          <w:lang w:eastAsia="zh-CN"/>
        </w:rPr>
        <w:t>○厚生労働省検疫所</w:t>
      </w:r>
    </w:p>
    <w:p w14:paraId="773E0FB0" w14:textId="6B3312D9" w:rsidR="007570BE" w:rsidRDefault="00045F45" w:rsidP="007570BE">
      <w:pPr>
        <w:rPr>
          <w:rFonts w:asciiTheme="majorEastAsia" w:eastAsiaTheme="majorEastAsia" w:hAnsiTheme="majorEastAsia"/>
          <w:sz w:val="24"/>
          <w:szCs w:val="24"/>
          <w:lang w:eastAsia="zh-CN"/>
        </w:rPr>
      </w:pPr>
      <w:hyperlink r:id="rId9" w:history="1">
        <w:r w:rsidR="00DC6B1B" w:rsidRPr="00D746A9">
          <w:rPr>
            <w:rStyle w:val="a3"/>
            <w:rFonts w:asciiTheme="majorEastAsia" w:eastAsiaTheme="majorEastAsia" w:hAnsiTheme="majorEastAsia"/>
            <w:sz w:val="24"/>
            <w:szCs w:val="24"/>
            <w:lang w:eastAsia="zh-CN"/>
          </w:rPr>
          <w:t>https://www.forth.go.jp/news/20220521_00001.html</w:t>
        </w:r>
      </w:hyperlink>
    </w:p>
    <w:p w14:paraId="2166F017" w14:textId="77777777" w:rsidR="00DC6B1B" w:rsidRDefault="00DC6B1B" w:rsidP="007570BE">
      <w:pPr>
        <w:rPr>
          <w:rFonts w:asciiTheme="majorEastAsia" w:eastAsiaTheme="majorEastAsia" w:hAnsiTheme="majorEastAsia"/>
          <w:sz w:val="24"/>
          <w:szCs w:val="24"/>
          <w:lang w:eastAsia="zh-CN"/>
        </w:rPr>
      </w:pPr>
    </w:p>
    <w:p w14:paraId="6E577845" w14:textId="06A10B17" w:rsidR="00DC6B1B" w:rsidRPr="002B0748" w:rsidRDefault="1CC8B05E" w:rsidP="1CC8B05E">
      <w:pPr>
        <w:rPr>
          <w:rFonts w:ascii="ＭＳ ゴシック" w:eastAsia="ＭＳ ゴシック" w:hAnsi="ＭＳ ゴシック"/>
          <w:sz w:val="22"/>
          <w:lang w:eastAsia="zh-CN"/>
        </w:rPr>
      </w:pPr>
      <w:r w:rsidRPr="1CC8B05E">
        <w:rPr>
          <w:rFonts w:ascii="ＭＳ ゴシック" w:eastAsia="ＭＳ ゴシック" w:hAnsi="ＭＳ ゴシック"/>
          <w:sz w:val="22"/>
          <w:lang w:eastAsia="zh-CN"/>
        </w:rPr>
        <w:t>○</w:t>
      </w:r>
      <w:r w:rsidRPr="1CC8B05E">
        <w:rPr>
          <w:rFonts w:ascii="ＭＳ ゴシック" w:eastAsia="ＭＳ ゴシック" w:hAnsi="ＭＳ ゴシック"/>
          <w:sz w:val="22"/>
        </w:rPr>
        <w:t>国立感染症研究所</w:t>
      </w:r>
    </w:p>
    <w:p w14:paraId="0C861A98" w14:textId="57BF4A1A" w:rsidR="00886111" w:rsidRDefault="00045F45" w:rsidP="007570BE">
      <w:pPr>
        <w:rPr>
          <w:rFonts w:asciiTheme="majorEastAsia" w:eastAsiaTheme="majorEastAsia" w:hAnsiTheme="majorEastAsia"/>
          <w:sz w:val="24"/>
          <w:szCs w:val="24"/>
          <w:lang w:eastAsia="zh-CN"/>
        </w:rPr>
      </w:pPr>
      <w:hyperlink r:id="rId10" w:history="1">
        <w:r w:rsidR="00DC6B1B" w:rsidRPr="00D746A9">
          <w:rPr>
            <w:rStyle w:val="a3"/>
            <w:rFonts w:asciiTheme="majorEastAsia" w:eastAsiaTheme="majorEastAsia" w:hAnsiTheme="majorEastAsia"/>
            <w:sz w:val="24"/>
            <w:szCs w:val="24"/>
            <w:lang w:eastAsia="zh-CN"/>
          </w:rPr>
          <w:t>https://www.niid.go.jp/niid/ja/kansennohanashi/408-monkeypox-intro.html</w:t>
        </w:r>
      </w:hyperlink>
    </w:p>
    <w:p w14:paraId="76054CF5" w14:textId="77777777" w:rsidR="00886111" w:rsidRPr="007570BE" w:rsidRDefault="00886111" w:rsidP="007570BE">
      <w:pPr>
        <w:rPr>
          <w:rFonts w:asciiTheme="majorEastAsia" w:eastAsiaTheme="majorEastAsia" w:hAnsiTheme="majorEastAsia"/>
          <w:sz w:val="24"/>
          <w:szCs w:val="24"/>
          <w:lang w:eastAsia="zh-CN"/>
        </w:rPr>
      </w:pPr>
    </w:p>
    <w:p w14:paraId="22ECD10B" w14:textId="451FFAF2" w:rsidR="007570BE" w:rsidRPr="007570BE" w:rsidRDefault="002B7417" w:rsidP="007570BE">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7570BE" w:rsidRPr="007570BE">
        <w:rPr>
          <w:rFonts w:asciiTheme="majorEastAsia" w:eastAsiaTheme="majorEastAsia" w:hAnsiTheme="majorEastAsia" w:hint="eastAsia"/>
          <w:sz w:val="24"/>
          <w:szCs w:val="24"/>
        </w:rPr>
        <w:t xml:space="preserve">　在留届及び「たびレジ」への登録のお願い</w:t>
      </w:r>
    </w:p>
    <w:p w14:paraId="721C6171" w14:textId="57DE5E1A"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 xml:space="preserve">　海外渡航前には</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万一に備え</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家族や友人</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職場等に日程や渡航先での連絡先を伝えておくようにしてください。３か月以上滞在する方は</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緊急事態に備え</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必ず在留届を提出してください。</w:t>
      </w:r>
    </w:p>
    <w:p w14:paraId="45D33312" w14:textId="680D4163" w:rsidR="007570BE" w:rsidRPr="002B0748" w:rsidRDefault="1CC8B05E" w:rsidP="1CC8B05E">
      <w:pPr>
        <w:rPr>
          <w:rFonts w:asciiTheme="majorEastAsia" w:eastAsiaTheme="majorEastAsia" w:hAnsiTheme="majorEastAsia"/>
          <w:sz w:val="24"/>
          <w:szCs w:val="24"/>
        </w:rPr>
      </w:pPr>
      <w:r w:rsidRPr="1CC8B05E">
        <w:rPr>
          <w:rFonts w:asciiTheme="majorEastAsia" w:eastAsiaTheme="majorEastAsia" w:hAnsiTheme="majorEastAsia"/>
          <w:sz w:val="24"/>
          <w:szCs w:val="24"/>
        </w:rPr>
        <w:t>（</w:t>
      </w:r>
      <w:hyperlink r:id="rId11">
        <w:r w:rsidRPr="1CC8B05E">
          <w:rPr>
            <w:rStyle w:val="a3"/>
            <w:rFonts w:asciiTheme="majorEastAsia" w:eastAsiaTheme="majorEastAsia" w:hAnsiTheme="majorEastAsia"/>
            <w:sz w:val="24"/>
            <w:szCs w:val="24"/>
          </w:rPr>
          <w:t>https://www.ezairyu.mofa.go.jp/RRnet/index.html</w:t>
        </w:r>
      </w:hyperlink>
      <w:r w:rsidRPr="1CC8B05E">
        <w:rPr>
          <w:rFonts w:asciiTheme="majorEastAsia" w:eastAsiaTheme="majorEastAsia" w:hAnsiTheme="majorEastAsia"/>
          <w:sz w:val="24"/>
          <w:szCs w:val="24"/>
        </w:rPr>
        <w:t xml:space="preserve"> ）</w:t>
      </w:r>
    </w:p>
    <w:p w14:paraId="525B1FAA" w14:textId="12016FB9" w:rsidR="007570BE" w:rsidRPr="002B0748" w:rsidRDefault="1CC8B05E" w:rsidP="1CC8B05E">
      <w:pPr>
        <w:ind w:firstLineChars="100" w:firstLine="240"/>
        <w:rPr>
          <w:rFonts w:asciiTheme="majorEastAsia" w:eastAsiaTheme="majorEastAsia" w:hAnsiTheme="majorEastAsia"/>
          <w:sz w:val="24"/>
          <w:szCs w:val="24"/>
          <w:lang w:eastAsia="zh-CN"/>
        </w:rPr>
      </w:pPr>
      <w:r w:rsidRPr="1CC8B05E">
        <w:rPr>
          <w:rFonts w:asciiTheme="majorEastAsia" w:eastAsiaTheme="majorEastAsia" w:hAnsiTheme="majorEastAsia"/>
          <w:sz w:val="24"/>
          <w:szCs w:val="24"/>
        </w:rPr>
        <w:t>また、３か月未満の旅行や出張などの際には、海外滞在中も安全に関する情報を随時受けとれるよう、外務省海外旅行登録「たびレジ」に登録してください。</w:t>
      </w:r>
      <w:r w:rsidRPr="1CC8B05E">
        <w:rPr>
          <w:rFonts w:asciiTheme="majorEastAsia" w:eastAsiaTheme="majorEastAsia" w:hAnsiTheme="majorEastAsia"/>
          <w:sz w:val="24"/>
          <w:szCs w:val="24"/>
          <w:lang w:eastAsia="zh-CN"/>
        </w:rPr>
        <w:t>（詳細</w:t>
      </w:r>
      <w:r w:rsidRPr="1CC8B05E">
        <w:rPr>
          <w:rFonts w:asciiTheme="majorEastAsia" w:eastAsiaTheme="majorEastAsia" w:hAnsiTheme="majorEastAsia"/>
          <w:sz w:val="24"/>
          <w:szCs w:val="24"/>
        </w:rPr>
        <w:t>は</w:t>
      </w:r>
      <w:hyperlink r:id="rId12">
        <w:r w:rsidRPr="1CC8B05E">
          <w:rPr>
            <w:rStyle w:val="a3"/>
            <w:rFonts w:asciiTheme="majorEastAsia" w:eastAsiaTheme="majorEastAsia" w:hAnsiTheme="majorEastAsia"/>
            <w:sz w:val="24"/>
            <w:szCs w:val="24"/>
            <w:lang w:eastAsia="zh-CN"/>
          </w:rPr>
          <w:t>https://www.ezairyu.mofa.go.jp/tabireg/index.html</w:t>
        </w:r>
      </w:hyperlink>
      <w:r w:rsidRPr="1CC8B05E">
        <w:rPr>
          <w:rFonts w:asciiTheme="majorEastAsia" w:eastAsiaTheme="majorEastAsia" w:hAnsiTheme="majorEastAsia"/>
          <w:sz w:val="24"/>
          <w:szCs w:val="24"/>
          <w:lang w:eastAsia="zh-CN"/>
        </w:rPr>
        <w:t xml:space="preserve"> 参照）</w:t>
      </w:r>
    </w:p>
    <w:p w14:paraId="0CDAACB4" w14:textId="77777777" w:rsidR="007570BE" w:rsidRPr="007570BE" w:rsidRDefault="007570BE" w:rsidP="007570BE">
      <w:pPr>
        <w:rPr>
          <w:rFonts w:asciiTheme="majorEastAsia" w:eastAsiaTheme="majorEastAsia" w:hAnsiTheme="majorEastAsia"/>
          <w:sz w:val="24"/>
          <w:szCs w:val="24"/>
          <w:lang w:eastAsia="zh-CN"/>
        </w:rPr>
      </w:pPr>
    </w:p>
    <w:p w14:paraId="3C20371A"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（問い合わせ窓口）</w:t>
      </w:r>
    </w:p>
    <w:p w14:paraId="3AEEC5C0" w14:textId="77777777" w:rsidR="007570BE" w:rsidRPr="002B0748" w:rsidRDefault="1CC8B05E" w:rsidP="1CC8B05E">
      <w:pPr>
        <w:rPr>
          <w:rFonts w:asciiTheme="majorEastAsia" w:eastAsiaTheme="majorEastAsia" w:hAnsiTheme="majorEastAsia"/>
          <w:sz w:val="24"/>
          <w:szCs w:val="24"/>
        </w:rPr>
      </w:pPr>
      <w:r w:rsidRPr="1CC8B05E">
        <w:rPr>
          <w:rFonts w:asciiTheme="majorEastAsia" w:eastAsiaTheme="majorEastAsia" w:hAnsiTheme="majorEastAsia"/>
          <w:sz w:val="24"/>
          <w:szCs w:val="24"/>
        </w:rPr>
        <w:t>○外務省領事サービスセンター</w:t>
      </w:r>
    </w:p>
    <w:p w14:paraId="75252067"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 xml:space="preserve">　　住所：東京都千代田区霞が関2-2-1</w:t>
      </w:r>
    </w:p>
    <w:p w14:paraId="2C58FE77" w14:textId="7D250068" w:rsidR="007570BE" w:rsidRPr="002B0748" w:rsidRDefault="1CC8B05E" w:rsidP="1CC8B05E">
      <w:pPr>
        <w:rPr>
          <w:rFonts w:asciiTheme="majorEastAsia" w:eastAsiaTheme="majorEastAsia" w:hAnsiTheme="majorEastAsia"/>
          <w:sz w:val="24"/>
          <w:szCs w:val="24"/>
          <w:lang w:eastAsia="zh-TW"/>
        </w:rPr>
      </w:pPr>
      <w:r w:rsidRPr="1CC8B05E">
        <w:rPr>
          <w:rFonts w:asciiTheme="majorEastAsia" w:eastAsiaTheme="majorEastAsia" w:hAnsiTheme="majorEastAsia"/>
          <w:sz w:val="24"/>
          <w:szCs w:val="24"/>
        </w:rPr>
        <w:t xml:space="preserve">　　</w:t>
      </w:r>
      <w:r w:rsidRPr="1CC8B05E">
        <w:rPr>
          <w:rFonts w:asciiTheme="majorEastAsia" w:eastAsiaTheme="majorEastAsia" w:hAnsiTheme="majorEastAsia"/>
          <w:sz w:val="24"/>
          <w:szCs w:val="24"/>
          <w:lang w:eastAsia="zh-TW"/>
        </w:rPr>
        <w:t>電話：（代表）03-3580-3311（内線）2902、2903</w:t>
      </w:r>
    </w:p>
    <w:p w14:paraId="6D26D632" w14:textId="77777777" w:rsidR="007570BE" w:rsidRPr="007570BE" w:rsidRDefault="007570BE" w:rsidP="007570BE">
      <w:pPr>
        <w:rPr>
          <w:rFonts w:asciiTheme="majorEastAsia" w:eastAsiaTheme="majorEastAsia" w:hAnsiTheme="majorEastAsia"/>
          <w:sz w:val="24"/>
          <w:szCs w:val="24"/>
          <w:lang w:eastAsia="zh-TW"/>
        </w:rPr>
      </w:pPr>
    </w:p>
    <w:p w14:paraId="05F43A7F" w14:textId="77777777" w:rsidR="007570BE" w:rsidRPr="007570BE" w:rsidRDefault="007570BE" w:rsidP="007570BE">
      <w:pPr>
        <w:rPr>
          <w:rFonts w:asciiTheme="majorEastAsia" w:eastAsiaTheme="majorEastAsia" w:hAnsiTheme="majorEastAsia"/>
          <w:sz w:val="24"/>
          <w:szCs w:val="24"/>
          <w:lang w:eastAsia="zh-TW"/>
        </w:rPr>
      </w:pPr>
      <w:r w:rsidRPr="007570BE">
        <w:rPr>
          <w:rFonts w:asciiTheme="majorEastAsia" w:eastAsiaTheme="majorEastAsia" w:hAnsiTheme="majorEastAsia" w:hint="eastAsia"/>
          <w:sz w:val="24"/>
          <w:szCs w:val="24"/>
          <w:lang w:eastAsia="zh-TW"/>
        </w:rPr>
        <w:t>（外務省関連課室連絡先）</w:t>
      </w:r>
    </w:p>
    <w:p w14:paraId="0574D735" w14:textId="77777777" w:rsidR="007570BE" w:rsidRPr="002B0748" w:rsidRDefault="1CC8B05E" w:rsidP="1CC8B05E">
      <w:pPr>
        <w:rPr>
          <w:rFonts w:asciiTheme="majorEastAsia" w:eastAsiaTheme="majorEastAsia" w:hAnsiTheme="majorEastAsia"/>
          <w:sz w:val="24"/>
          <w:szCs w:val="24"/>
          <w:lang w:eastAsia="zh-TW"/>
        </w:rPr>
      </w:pPr>
      <w:r w:rsidRPr="1CC8B05E">
        <w:rPr>
          <w:rFonts w:asciiTheme="majorEastAsia" w:eastAsiaTheme="majorEastAsia" w:hAnsiTheme="majorEastAsia"/>
          <w:sz w:val="24"/>
          <w:szCs w:val="24"/>
          <w:lang w:eastAsia="zh-TW"/>
        </w:rPr>
        <w:t>○外務省領事局政策課（海外医療情報）</w:t>
      </w:r>
    </w:p>
    <w:p w14:paraId="6E70C127" w14:textId="4FDF2B29" w:rsidR="007570BE" w:rsidRPr="002B0748" w:rsidRDefault="1748C75F" w:rsidP="1748C75F">
      <w:pPr>
        <w:rPr>
          <w:rFonts w:asciiTheme="majorEastAsia" w:eastAsiaTheme="majorEastAsia" w:hAnsiTheme="majorEastAsia"/>
          <w:sz w:val="24"/>
          <w:szCs w:val="24"/>
          <w:lang w:eastAsia="zh-TW"/>
        </w:rPr>
      </w:pPr>
      <w:r w:rsidRPr="1748C75F">
        <w:rPr>
          <w:rFonts w:asciiTheme="majorEastAsia" w:eastAsiaTheme="majorEastAsia" w:hAnsiTheme="majorEastAsia"/>
          <w:sz w:val="24"/>
          <w:szCs w:val="24"/>
          <w:lang w:eastAsia="zh-TW"/>
        </w:rPr>
        <w:t xml:space="preserve">　　電話：（代表）03-3580-3311（内線）4919</w:t>
      </w:r>
    </w:p>
    <w:p w14:paraId="76AED825" w14:textId="77777777" w:rsidR="007570BE" w:rsidRPr="002B0748" w:rsidRDefault="1CC8B05E" w:rsidP="1CC8B05E">
      <w:pPr>
        <w:rPr>
          <w:rFonts w:asciiTheme="majorEastAsia" w:eastAsiaTheme="majorEastAsia" w:hAnsiTheme="majorEastAsia"/>
          <w:sz w:val="24"/>
          <w:szCs w:val="24"/>
        </w:rPr>
      </w:pPr>
      <w:r w:rsidRPr="1CC8B05E">
        <w:rPr>
          <w:rFonts w:asciiTheme="majorEastAsia" w:eastAsiaTheme="majorEastAsia" w:hAnsiTheme="majorEastAsia"/>
          <w:sz w:val="24"/>
          <w:szCs w:val="24"/>
        </w:rPr>
        <w:t>○外務省　海外安全ホームページ： http://www.anzen.mofa.go.jp/</w:t>
      </w:r>
    </w:p>
    <w:p w14:paraId="2CA701B2" w14:textId="6B6E959B" w:rsidR="007570BE" w:rsidRPr="002B0748" w:rsidRDefault="1CC8B05E" w:rsidP="1CC8B05E">
      <w:pPr>
        <w:rPr>
          <w:rFonts w:asciiTheme="majorEastAsia" w:eastAsiaTheme="majorEastAsia" w:hAnsiTheme="majorEastAsia"/>
          <w:sz w:val="24"/>
          <w:szCs w:val="24"/>
          <w:lang w:eastAsia="zh-CN"/>
        </w:rPr>
      </w:pPr>
      <w:r w:rsidRPr="1CC8B05E">
        <w:rPr>
          <w:rFonts w:asciiTheme="majorEastAsia" w:eastAsiaTheme="majorEastAsia" w:hAnsiTheme="majorEastAsia"/>
          <w:sz w:val="24"/>
          <w:szCs w:val="24"/>
          <w:lang w:eastAsia="zh-CN"/>
        </w:rPr>
        <w:t xml:space="preserve">(携帯版)　 </w:t>
      </w:r>
      <w:hyperlink r:id="rId13">
        <w:r w:rsidRPr="1CC8B05E">
          <w:rPr>
            <w:rStyle w:val="a3"/>
            <w:rFonts w:asciiTheme="majorEastAsia" w:eastAsiaTheme="majorEastAsia" w:hAnsiTheme="majorEastAsia"/>
            <w:sz w:val="24"/>
            <w:szCs w:val="24"/>
            <w:lang w:eastAsia="zh-CN"/>
          </w:rPr>
          <w:t>http://m.anzen.mofa.go.jp/mbtop.asp</w:t>
        </w:r>
      </w:hyperlink>
    </w:p>
    <w:p w14:paraId="1DF8E60E" w14:textId="77777777" w:rsidR="007570BE" w:rsidRDefault="007570BE" w:rsidP="007570BE">
      <w:pPr>
        <w:rPr>
          <w:rFonts w:asciiTheme="majorEastAsia" w:eastAsiaTheme="majorEastAsia" w:hAnsiTheme="majorEastAsia"/>
          <w:sz w:val="24"/>
          <w:szCs w:val="24"/>
          <w:lang w:eastAsia="zh-CN"/>
        </w:rPr>
      </w:pPr>
    </w:p>
    <w:p w14:paraId="709E5923" w14:textId="77777777" w:rsidR="00F3668C" w:rsidRDefault="00F3668C" w:rsidP="007570BE">
      <w:pPr>
        <w:rPr>
          <w:rFonts w:asciiTheme="majorEastAsia" w:eastAsia="PMingLiU" w:hAnsiTheme="majorEastAsia"/>
          <w:sz w:val="24"/>
          <w:szCs w:val="24"/>
          <w:lang w:eastAsia="zh-TW"/>
        </w:rPr>
      </w:pPr>
      <w:r w:rsidRPr="004C6A03">
        <w:rPr>
          <w:rFonts w:asciiTheme="majorEastAsia" w:eastAsiaTheme="majorEastAsia" w:hAnsiTheme="majorEastAsia" w:hint="eastAsia"/>
          <w:sz w:val="24"/>
          <w:szCs w:val="24"/>
          <w:lang w:eastAsia="zh-TW"/>
        </w:rPr>
        <w:t>（現地在外公館連絡先）</w:t>
      </w:r>
    </w:p>
    <w:p w14:paraId="05CE7A72" w14:textId="77777777" w:rsidR="00231690" w:rsidRPr="00ED1104" w:rsidRDefault="00231690" w:rsidP="00ED1104">
      <w:pPr>
        <w:ind w:firstLineChars="100" w:firstLine="240"/>
        <w:rPr>
          <w:rFonts w:asciiTheme="majorEastAsia" w:eastAsiaTheme="majorEastAsia" w:hAnsiTheme="majorEastAsia"/>
          <w:sz w:val="24"/>
          <w:szCs w:val="24"/>
        </w:rPr>
      </w:pPr>
      <w:r w:rsidRPr="00ED1104">
        <w:rPr>
          <w:rFonts w:asciiTheme="majorEastAsia" w:eastAsiaTheme="majorEastAsia" w:hAnsiTheme="majorEastAsia" w:hint="eastAsia"/>
          <w:sz w:val="24"/>
          <w:szCs w:val="24"/>
        </w:rPr>
        <w:t>各国の在外公館は</w:t>
      </w:r>
      <w:r w:rsidR="005B03A6" w:rsidRPr="00ED1104">
        <w:rPr>
          <w:rFonts w:asciiTheme="majorEastAsia" w:eastAsiaTheme="majorEastAsia" w:hAnsiTheme="majorEastAsia" w:hint="eastAsia"/>
          <w:sz w:val="24"/>
          <w:szCs w:val="24"/>
        </w:rPr>
        <w:t>以下の外務省ホームページをご参照ください</w:t>
      </w:r>
      <w:r w:rsidRPr="00ED1104">
        <w:rPr>
          <w:rFonts w:asciiTheme="majorEastAsia" w:eastAsiaTheme="majorEastAsia" w:hAnsiTheme="majorEastAsia" w:hint="eastAsia"/>
          <w:sz w:val="24"/>
          <w:szCs w:val="24"/>
        </w:rPr>
        <w:t>。</w:t>
      </w:r>
    </w:p>
    <w:p w14:paraId="5D3C1C16" w14:textId="77777777" w:rsidR="0023044D" w:rsidRPr="002B0748" w:rsidRDefault="1CC8B05E" w:rsidP="1CC8B05E">
      <w:pPr>
        <w:rPr>
          <w:rFonts w:asciiTheme="majorEastAsia" w:eastAsiaTheme="majorEastAsia" w:hAnsiTheme="majorEastAsia"/>
          <w:sz w:val="24"/>
          <w:szCs w:val="24"/>
        </w:rPr>
      </w:pPr>
      <w:r w:rsidRPr="1CC8B05E">
        <w:rPr>
          <w:rFonts w:asciiTheme="majorEastAsia" w:eastAsiaTheme="majorEastAsia" w:hAnsiTheme="majorEastAsia"/>
          <w:sz w:val="24"/>
          <w:szCs w:val="24"/>
        </w:rPr>
        <w:t>○外務省ホームページ：在外公館リスト</w:t>
      </w:r>
    </w:p>
    <w:p w14:paraId="660E6C6E" w14:textId="77777777" w:rsidR="005A6339" w:rsidRPr="00166AB6" w:rsidRDefault="00045F45" w:rsidP="00166AB6">
      <w:pPr>
        <w:rPr>
          <w:rFonts w:asciiTheme="majorEastAsia" w:eastAsiaTheme="majorEastAsia" w:hAnsiTheme="majorEastAsia"/>
          <w:sz w:val="28"/>
        </w:rPr>
      </w:pPr>
      <w:hyperlink r:id="rId14" w:history="1">
        <w:r w:rsidR="0023044D" w:rsidRPr="00166AB6">
          <w:rPr>
            <w:rStyle w:val="a3"/>
            <w:rFonts w:asciiTheme="majorEastAsia" w:eastAsiaTheme="majorEastAsia" w:hAnsiTheme="majorEastAsia"/>
            <w:sz w:val="24"/>
          </w:rPr>
          <w:t>https://www.mofa.go.jp/mofaj/link/zaigai/index.html</w:t>
        </w:r>
      </w:hyperlink>
    </w:p>
    <w:p w14:paraId="52629C24" w14:textId="77777777" w:rsidR="005A6339" w:rsidRPr="00D735AE" w:rsidRDefault="005A6339" w:rsidP="002F469E">
      <w:pPr>
        <w:rPr>
          <w:rFonts w:asciiTheme="majorEastAsia" w:eastAsiaTheme="majorEastAsia" w:hAnsiTheme="majorEastAsia"/>
          <w:color w:val="0000FF" w:themeColor="hyperlink"/>
          <w:sz w:val="24"/>
          <w:szCs w:val="24"/>
          <w:u w:val="single"/>
        </w:rPr>
      </w:pPr>
    </w:p>
    <w:sectPr w:rsidR="005A6339" w:rsidRPr="00D735AE" w:rsidSect="008A7C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6D09A" w14:textId="77777777" w:rsidR="00A65B62" w:rsidRDefault="00A65B62" w:rsidP="00FC36F5">
      <w:r>
        <w:separator/>
      </w:r>
    </w:p>
  </w:endnote>
  <w:endnote w:type="continuationSeparator" w:id="0">
    <w:p w14:paraId="195A79A7" w14:textId="77777777" w:rsidR="00A65B62" w:rsidRDefault="00A65B62" w:rsidP="00FC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565CB" w14:textId="77777777" w:rsidR="00A65B62" w:rsidRDefault="00A65B62" w:rsidP="00FC36F5">
      <w:r>
        <w:separator/>
      </w:r>
    </w:p>
  </w:footnote>
  <w:footnote w:type="continuationSeparator" w:id="0">
    <w:p w14:paraId="44CC8F57" w14:textId="77777777" w:rsidR="00A65B62" w:rsidRDefault="00A65B62" w:rsidP="00FC3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659AF"/>
    <w:multiLevelType w:val="hybridMultilevel"/>
    <w:tmpl w:val="A7B45576"/>
    <w:lvl w:ilvl="0" w:tplc="1A9C2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BF1B25"/>
    <w:multiLevelType w:val="hybridMultilevel"/>
    <w:tmpl w:val="5064A440"/>
    <w:lvl w:ilvl="0" w:tplc="3A3A541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4D3F97"/>
    <w:multiLevelType w:val="hybridMultilevel"/>
    <w:tmpl w:val="9D683510"/>
    <w:lvl w:ilvl="0" w:tplc="A2680D3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EF"/>
    <w:rsid w:val="000018F0"/>
    <w:rsid w:val="000116EF"/>
    <w:rsid w:val="00011C1F"/>
    <w:rsid w:val="00011E50"/>
    <w:rsid w:val="000121A5"/>
    <w:rsid w:val="00013C48"/>
    <w:rsid w:val="00014A82"/>
    <w:rsid w:val="0001507D"/>
    <w:rsid w:val="000176D7"/>
    <w:rsid w:val="00020031"/>
    <w:rsid w:val="00021F46"/>
    <w:rsid w:val="00022AFF"/>
    <w:rsid w:val="00023A14"/>
    <w:rsid w:val="00041036"/>
    <w:rsid w:val="00045F45"/>
    <w:rsid w:val="000524FA"/>
    <w:rsid w:val="00054904"/>
    <w:rsid w:val="000600C0"/>
    <w:rsid w:val="000618CC"/>
    <w:rsid w:val="00065135"/>
    <w:rsid w:val="00065757"/>
    <w:rsid w:val="000662C8"/>
    <w:rsid w:val="00080554"/>
    <w:rsid w:val="000808A8"/>
    <w:rsid w:val="000832E2"/>
    <w:rsid w:val="00083E74"/>
    <w:rsid w:val="000900CD"/>
    <w:rsid w:val="000946D1"/>
    <w:rsid w:val="0009590B"/>
    <w:rsid w:val="0009719E"/>
    <w:rsid w:val="000A1505"/>
    <w:rsid w:val="000B2DE3"/>
    <w:rsid w:val="000B4E6D"/>
    <w:rsid w:val="000C668C"/>
    <w:rsid w:val="000D3A9D"/>
    <w:rsid w:val="000D5197"/>
    <w:rsid w:val="000E6475"/>
    <w:rsid w:val="000F144D"/>
    <w:rsid w:val="000F5DDE"/>
    <w:rsid w:val="001010A1"/>
    <w:rsid w:val="0010132B"/>
    <w:rsid w:val="00116E6C"/>
    <w:rsid w:val="00117652"/>
    <w:rsid w:val="00127450"/>
    <w:rsid w:val="001363C5"/>
    <w:rsid w:val="001430B6"/>
    <w:rsid w:val="00143447"/>
    <w:rsid w:val="00146CF8"/>
    <w:rsid w:val="00147AB6"/>
    <w:rsid w:val="00154383"/>
    <w:rsid w:val="0015538C"/>
    <w:rsid w:val="0016610C"/>
    <w:rsid w:val="0016636B"/>
    <w:rsid w:val="00166AB6"/>
    <w:rsid w:val="0017232F"/>
    <w:rsid w:val="0017414B"/>
    <w:rsid w:val="00175338"/>
    <w:rsid w:val="00177528"/>
    <w:rsid w:val="001776BB"/>
    <w:rsid w:val="00181902"/>
    <w:rsid w:val="00181934"/>
    <w:rsid w:val="00183200"/>
    <w:rsid w:val="00191A0B"/>
    <w:rsid w:val="001935F9"/>
    <w:rsid w:val="001A2FC7"/>
    <w:rsid w:val="001A3131"/>
    <w:rsid w:val="001A4DAD"/>
    <w:rsid w:val="001A6B93"/>
    <w:rsid w:val="001A72BA"/>
    <w:rsid w:val="001A7377"/>
    <w:rsid w:val="001B2C00"/>
    <w:rsid w:val="001B42ED"/>
    <w:rsid w:val="001B77A7"/>
    <w:rsid w:val="001C450F"/>
    <w:rsid w:val="001C45EA"/>
    <w:rsid w:val="001D2B50"/>
    <w:rsid w:val="001D40BE"/>
    <w:rsid w:val="001D7446"/>
    <w:rsid w:val="001E36F8"/>
    <w:rsid w:val="001E3976"/>
    <w:rsid w:val="001F01AF"/>
    <w:rsid w:val="001F68AB"/>
    <w:rsid w:val="001F6F69"/>
    <w:rsid w:val="00202EB9"/>
    <w:rsid w:val="00204276"/>
    <w:rsid w:val="00211F6F"/>
    <w:rsid w:val="0021407D"/>
    <w:rsid w:val="00214751"/>
    <w:rsid w:val="00214932"/>
    <w:rsid w:val="00215335"/>
    <w:rsid w:val="0023044D"/>
    <w:rsid w:val="00231690"/>
    <w:rsid w:val="00233A54"/>
    <w:rsid w:val="00241D74"/>
    <w:rsid w:val="00245857"/>
    <w:rsid w:val="0025365D"/>
    <w:rsid w:val="00257EF1"/>
    <w:rsid w:val="002605DE"/>
    <w:rsid w:val="00261A1E"/>
    <w:rsid w:val="00265128"/>
    <w:rsid w:val="00266B46"/>
    <w:rsid w:val="00272F59"/>
    <w:rsid w:val="0029365D"/>
    <w:rsid w:val="00295B37"/>
    <w:rsid w:val="002A3C31"/>
    <w:rsid w:val="002B0748"/>
    <w:rsid w:val="002B21A1"/>
    <w:rsid w:val="002B7417"/>
    <w:rsid w:val="002C05B8"/>
    <w:rsid w:val="002C3228"/>
    <w:rsid w:val="002C5C6F"/>
    <w:rsid w:val="002D48C8"/>
    <w:rsid w:val="002D5BEF"/>
    <w:rsid w:val="002D639C"/>
    <w:rsid w:val="002E61D0"/>
    <w:rsid w:val="002E7EC6"/>
    <w:rsid w:val="002F3C96"/>
    <w:rsid w:val="002F469E"/>
    <w:rsid w:val="002F53F9"/>
    <w:rsid w:val="002F6C0B"/>
    <w:rsid w:val="002F7B8E"/>
    <w:rsid w:val="00302582"/>
    <w:rsid w:val="003129E3"/>
    <w:rsid w:val="00316176"/>
    <w:rsid w:val="00327DE0"/>
    <w:rsid w:val="003333C0"/>
    <w:rsid w:val="00341B68"/>
    <w:rsid w:val="00341F6F"/>
    <w:rsid w:val="00344A0A"/>
    <w:rsid w:val="00350D41"/>
    <w:rsid w:val="0036184F"/>
    <w:rsid w:val="003659D8"/>
    <w:rsid w:val="0037419C"/>
    <w:rsid w:val="003747C4"/>
    <w:rsid w:val="00374F09"/>
    <w:rsid w:val="0037601C"/>
    <w:rsid w:val="00381738"/>
    <w:rsid w:val="00384636"/>
    <w:rsid w:val="0039389C"/>
    <w:rsid w:val="00393A19"/>
    <w:rsid w:val="00393D96"/>
    <w:rsid w:val="00398E35"/>
    <w:rsid w:val="003A09B7"/>
    <w:rsid w:val="003A0A71"/>
    <w:rsid w:val="003A23F8"/>
    <w:rsid w:val="003A2BE8"/>
    <w:rsid w:val="003A4FF0"/>
    <w:rsid w:val="003A534B"/>
    <w:rsid w:val="003F3D87"/>
    <w:rsid w:val="00410F12"/>
    <w:rsid w:val="0041744B"/>
    <w:rsid w:val="00427641"/>
    <w:rsid w:val="00431B2D"/>
    <w:rsid w:val="00432609"/>
    <w:rsid w:val="00443F28"/>
    <w:rsid w:val="004525AB"/>
    <w:rsid w:val="00453ED9"/>
    <w:rsid w:val="004604FA"/>
    <w:rsid w:val="004658DB"/>
    <w:rsid w:val="0046787C"/>
    <w:rsid w:val="004707DB"/>
    <w:rsid w:val="00474D07"/>
    <w:rsid w:val="004775C7"/>
    <w:rsid w:val="00480BAC"/>
    <w:rsid w:val="0048134A"/>
    <w:rsid w:val="00482321"/>
    <w:rsid w:val="004840FF"/>
    <w:rsid w:val="00485BF4"/>
    <w:rsid w:val="00485D6E"/>
    <w:rsid w:val="00497206"/>
    <w:rsid w:val="004A3CF8"/>
    <w:rsid w:val="004B29F2"/>
    <w:rsid w:val="004B71DF"/>
    <w:rsid w:val="004C53F4"/>
    <w:rsid w:val="004E17EE"/>
    <w:rsid w:val="004E571A"/>
    <w:rsid w:val="004E5CCD"/>
    <w:rsid w:val="004E5D0C"/>
    <w:rsid w:val="004E7CF3"/>
    <w:rsid w:val="004F0843"/>
    <w:rsid w:val="004F0CD5"/>
    <w:rsid w:val="004F2EF7"/>
    <w:rsid w:val="00512925"/>
    <w:rsid w:val="00512C47"/>
    <w:rsid w:val="00513723"/>
    <w:rsid w:val="00516355"/>
    <w:rsid w:val="00516E78"/>
    <w:rsid w:val="00523CFA"/>
    <w:rsid w:val="00531760"/>
    <w:rsid w:val="005471A4"/>
    <w:rsid w:val="0056104F"/>
    <w:rsid w:val="005644BC"/>
    <w:rsid w:val="005667DC"/>
    <w:rsid w:val="00567B18"/>
    <w:rsid w:val="005718F9"/>
    <w:rsid w:val="0057445C"/>
    <w:rsid w:val="005871DD"/>
    <w:rsid w:val="00590A71"/>
    <w:rsid w:val="005935CE"/>
    <w:rsid w:val="005A4F2A"/>
    <w:rsid w:val="005A5CF6"/>
    <w:rsid w:val="005A6339"/>
    <w:rsid w:val="005A7AF1"/>
    <w:rsid w:val="005B03A6"/>
    <w:rsid w:val="005B0F05"/>
    <w:rsid w:val="005B1DB5"/>
    <w:rsid w:val="005B365E"/>
    <w:rsid w:val="005B5A63"/>
    <w:rsid w:val="005B6E8A"/>
    <w:rsid w:val="005B7392"/>
    <w:rsid w:val="005B7C3B"/>
    <w:rsid w:val="005B7C6F"/>
    <w:rsid w:val="005C0EE9"/>
    <w:rsid w:val="005C4790"/>
    <w:rsid w:val="005C5199"/>
    <w:rsid w:val="005C558C"/>
    <w:rsid w:val="005C658D"/>
    <w:rsid w:val="005D23AE"/>
    <w:rsid w:val="005D46CA"/>
    <w:rsid w:val="005E0EC9"/>
    <w:rsid w:val="005E172F"/>
    <w:rsid w:val="00607FB5"/>
    <w:rsid w:val="00614A31"/>
    <w:rsid w:val="00633197"/>
    <w:rsid w:val="00634F27"/>
    <w:rsid w:val="0063501D"/>
    <w:rsid w:val="00636366"/>
    <w:rsid w:val="00645A02"/>
    <w:rsid w:val="00651C81"/>
    <w:rsid w:val="00653970"/>
    <w:rsid w:val="006606B5"/>
    <w:rsid w:val="00677CE4"/>
    <w:rsid w:val="006843AA"/>
    <w:rsid w:val="00686F7F"/>
    <w:rsid w:val="006875EF"/>
    <w:rsid w:val="00692A2E"/>
    <w:rsid w:val="006A71A7"/>
    <w:rsid w:val="006B259A"/>
    <w:rsid w:val="006B67BB"/>
    <w:rsid w:val="006C4097"/>
    <w:rsid w:val="006C67E2"/>
    <w:rsid w:val="006D1C5F"/>
    <w:rsid w:val="006D1F38"/>
    <w:rsid w:val="006D2D65"/>
    <w:rsid w:val="006E7103"/>
    <w:rsid w:val="006F08A6"/>
    <w:rsid w:val="006F170B"/>
    <w:rsid w:val="006F3FAD"/>
    <w:rsid w:val="006F66E5"/>
    <w:rsid w:val="0071444A"/>
    <w:rsid w:val="00716358"/>
    <w:rsid w:val="007164B8"/>
    <w:rsid w:val="00720469"/>
    <w:rsid w:val="00720ADA"/>
    <w:rsid w:val="0072364A"/>
    <w:rsid w:val="00726A3F"/>
    <w:rsid w:val="007325DD"/>
    <w:rsid w:val="00741983"/>
    <w:rsid w:val="0074512B"/>
    <w:rsid w:val="00745B21"/>
    <w:rsid w:val="00746503"/>
    <w:rsid w:val="00746853"/>
    <w:rsid w:val="00754B77"/>
    <w:rsid w:val="007570BE"/>
    <w:rsid w:val="00763D86"/>
    <w:rsid w:val="00766600"/>
    <w:rsid w:val="00771F29"/>
    <w:rsid w:val="00773F08"/>
    <w:rsid w:val="00780515"/>
    <w:rsid w:val="007827E5"/>
    <w:rsid w:val="00783296"/>
    <w:rsid w:val="00785A8E"/>
    <w:rsid w:val="007871C9"/>
    <w:rsid w:val="00793603"/>
    <w:rsid w:val="00794D18"/>
    <w:rsid w:val="007959A4"/>
    <w:rsid w:val="00797039"/>
    <w:rsid w:val="007A5522"/>
    <w:rsid w:val="007A55A3"/>
    <w:rsid w:val="007C0595"/>
    <w:rsid w:val="007C093A"/>
    <w:rsid w:val="007C5888"/>
    <w:rsid w:val="007C7F30"/>
    <w:rsid w:val="007D7EF1"/>
    <w:rsid w:val="007E4D28"/>
    <w:rsid w:val="007E5CD9"/>
    <w:rsid w:val="007E7593"/>
    <w:rsid w:val="007E7712"/>
    <w:rsid w:val="00805119"/>
    <w:rsid w:val="00825604"/>
    <w:rsid w:val="0082610B"/>
    <w:rsid w:val="00842CEB"/>
    <w:rsid w:val="00844C46"/>
    <w:rsid w:val="0085007E"/>
    <w:rsid w:val="0085409E"/>
    <w:rsid w:val="008561BE"/>
    <w:rsid w:val="00857FEE"/>
    <w:rsid w:val="008615E8"/>
    <w:rsid w:val="00875C5B"/>
    <w:rsid w:val="008766CB"/>
    <w:rsid w:val="00880F9D"/>
    <w:rsid w:val="00886111"/>
    <w:rsid w:val="00887ABA"/>
    <w:rsid w:val="008910BB"/>
    <w:rsid w:val="00891B7C"/>
    <w:rsid w:val="00894687"/>
    <w:rsid w:val="008A6EE6"/>
    <w:rsid w:val="008A7C2A"/>
    <w:rsid w:val="008B1E60"/>
    <w:rsid w:val="008B553D"/>
    <w:rsid w:val="008B6985"/>
    <w:rsid w:val="008C3F42"/>
    <w:rsid w:val="008D10C5"/>
    <w:rsid w:val="008D4B7C"/>
    <w:rsid w:val="008E5D3A"/>
    <w:rsid w:val="008E6D8F"/>
    <w:rsid w:val="008F230D"/>
    <w:rsid w:val="00902DF1"/>
    <w:rsid w:val="0090364E"/>
    <w:rsid w:val="00912749"/>
    <w:rsid w:val="009229E3"/>
    <w:rsid w:val="009249D9"/>
    <w:rsid w:val="00926BA9"/>
    <w:rsid w:val="00936AAF"/>
    <w:rsid w:val="00947445"/>
    <w:rsid w:val="00962A4D"/>
    <w:rsid w:val="00966685"/>
    <w:rsid w:val="009725A5"/>
    <w:rsid w:val="009728A8"/>
    <w:rsid w:val="009850DD"/>
    <w:rsid w:val="00991B4C"/>
    <w:rsid w:val="0099313D"/>
    <w:rsid w:val="0099620A"/>
    <w:rsid w:val="009A190F"/>
    <w:rsid w:val="009A1A91"/>
    <w:rsid w:val="009A333F"/>
    <w:rsid w:val="009B05E6"/>
    <w:rsid w:val="009B12BA"/>
    <w:rsid w:val="009B2FFB"/>
    <w:rsid w:val="009B397C"/>
    <w:rsid w:val="009B7650"/>
    <w:rsid w:val="009C0316"/>
    <w:rsid w:val="009C1176"/>
    <w:rsid w:val="009C5DAA"/>
    <w:rsid w:val="009D6878"/>
    <w:rsid w:val="009E176A"/>
    <w:rsid w:val="009E1A62"/>
    <w:rsid w:val="009E1DB3"/>
    <w:rsid w:val="009E46D6"/>
    <w:rsid w:val="009E4D05"/>
    <w:rsid w:val="009F465E"/>
    <w:rsid w:val="00A111E6"/>
    <w:rsid w:val="00A1408C"/>
    <w:rsid w:val="00A16552"/>
    <w:rsid w:val="00A22C8A"/>
    <w:rsid w:val="00A273B5"/>
    <w:rsid w:val="00A27E3A"/>
    <w:rsid w:val="00A37C47"/>
    <w:rsid w:val="00A46C66"/>
    <w:rsid w:val="00A550AD"/>
    <w:rsid w:val="00A5767C"/>
    <w:rsid w:val="00A60CE8"/>
    <w:rsid w:val="00A65B62"/>
    <w:rsid w:val="00A666F6"/>
    <w:rsid w:val="00A67689"/>
    <w:rsid w:val="00A74361"/>
    <w:rsid w:val="00A7530E"/>
    <w:rsid w:val="00A75BD4"/>
    <w:rsid w:val="00A8322E"/>
    <w:rsid w:val="00A879F3"/>
    <w:rsid w:val="00A87DF9"/>
    <w:rsid w:val="00A9082A"/>
    <w:rsid w:val="00A908EA"/>
    <w:rsid w:val="00A94E88"/>
    <w:rsid w:val="00AA0482"/>
    <w:rsid w:val="00AA18EE"/>
    <w:rsid w:val="00AB0159"/>
    <w:rsid w:val="00AB572C"/>
    <w:rsid w:val="00AB7EC0"/>
    <w:rsid w:val="00AC5EDC"/>
    <w:rsid w:val="00AC61CF"/>
    <w:rsid w:val="00AC68CA"/>
    <w:rsid w:val="00AD21DA"/>
    <w:rsid w:val="00AD376F"/>
    <w:rsid w:val="00AE042C"/>
    <w:rsid w:val="00AE1CA4"/>
    <w:rsid w:val="00AE696E"/>
    <w:rsid w:val="00AE75C4"/>
    <w:rsid w:val="00AF01DA"/>
    <w:rsid w:val="00AF245A"/>
    <w:rsid w:val="00AF5112"/>
    <w:rsid w:val="00B069BC"/>
    <w:rsid w:val="00B12065"/>
    <w:rsid w:val="00B14453"/>
    <w:rsid w:val="00B344E0"/>
    <w:rsid w:val="00B43CE6"/>
    <w:rsid w:val="00B66F6B"/>
    <w:rsid w:val="00B760DC"/>
    <w:rsid w:val="00B84381"/>
    <w:rsid w:val="00B9746D"/>
    <w:rsid w:val="00BA432B"/>
    <w:rsid w:val="00BA52D6"/>
    <w:rsid w:val="00BA6B6B"/>
    <w:rsid w:val="00BB38BC"/>
    <w:rsid w:val="00BC2D07"/>
    <w:rsid w:val="00BE004B"/>
    <w:rsid w:val="00BE25A7"/>
    <w:rsid w:val="00BF245A"/>
    <w:rsid w:val="00C0027D"/>
    <w:rsid w:val="00C1182F"/>
    <w:rsid w:val="00C120C2"/>
    <w:rsid w:val="00C16A0F"/>
    <w:rsid w:val="00C214C7"/>
    <w:rsid w:val="00C23053"/>
    <w:rsid w:val="00C2786C"/>
    <w:rsid w:val="00C419CD"/>
    <w:rsid w:val="00C61E83"/>
    <w:rsid w:val="00C64F56"/>
    <w:rsid w:val="00C66877"/>
    <w:rsid w:val="00C7352F"/>
    <w:rsid w:val="00C744E1"/>
    <w:rsid w:val="00C764B0"/>
    <w:rsid w:val="00C767BA"/>
    <w:rsid w:val="00C84DFE"/>
    <w:rsid w:val="00C86D46"/>
    <w:rsid w:val="00C90147"/>
    <w:rsid w:val="00C90F2E"/>
    <w:rsid w:val="00C93DD4"/>
    <w:rsid w:val="00C945C6"/>
    <w:rsid w:val="00CA3965"/>
    <w:rsid w:val="00CA4881"/>
    <w:rsid w:val="00CA55A6"/>
    <w:rsid w:val="00CA7472"/>
    <w:rsid w:val="00CB1F49"/>
    <w:rsid w:val="00CB51C5"/>
    <w:rsid w:val="00CC0BCD"/>
    <w:rsid w:val="00CC540F"/>
    <w:rsid w:val="00CE138E"/>
    <w:rsid w:val="00CE26C1"/>
    <w:rsid w:val="00CE605E"/>
    <w:rsid w:val="00CE7815"/>
    <w:rsid w:val="00CF4D37"/>
    <w:rsid w:val="00D00622"/>
    <w:rsid w:val="00D025DE"/>
    <w:rsid w:val="00D0633E"/>
    <w:rsid w:val="00D06FCE"/>
    <w:rsid w:val="00D21CD2"/>
    <w:rsid w:val="00D26CB6"/>
    <w:rsid w:val="00D31D80"/>
    <w:rsid w:val="00D321E9"/>
    <w:rsid w:val="00D3439C"/>
    <w:rsid w:val="00D368C6"/>
    <w:rsid w:val="00D42669"/>
    <w:rsid w:val="00D735AE"/>
    <w:rsid w:val="00D74A15"/>
    <w:rsid w:val="00D76CA4"/>
    <w:rsid w:val="00D8453C"/>
    <w:rsid w:val="00D9265E"/>
    <w:rsid w:val="00DA4018"/>
    <w:rsid w:val="00DA524B"/>
    <w:rsid w:val="00DA73C7"/>
    <w:rsid w:val="00DA7808"/>
    <w:rsid w:val="00DB3604"/>
    <w:rsid w:val="00DB3CA7"/>
    <w:rsid w:val="00DB5F00"/>
    <w:rsid w:val="00DB7F69"/>
    <w:rsid w:val="00DC1D71"/>
    <w:rsid w:val="00DC5228"/>
    <w:rsid w:val="00DC5DF5"/>
    <w:rsid w:val="00DC6B1B"/>
    <w:rsid w:val="00DD0E9A"/>
    <w:rsid w:val="00DD2563"/>
    <w:rsid w:val="00DD3B35"/>
    <w:rsid w:val="00DE156B"/>
    <w:rsid w:val="00E01742"/>
    <w:rsid w:val="00E01C54"/>
    <w:rsid w:val="00E12684"/>
    <w:rsid w:val="00E15A5A"/>
    <w:rsid w:val="00E22212"/>
    <w:rsid w:val="00E24140"/>
    <w:rsid w:val="00E31C9E"/>
    <w:rsid w:val="00E31FC4"/>
    <w:rsid w:val="00E32D81"/>
    <w:rsid w:val="00E407B7"/>
    <w:rsid w:val="00E42504"/>
    <w:rsid w:val="00E46140"/>
    <w:rsid w:val="00E50A82"/>
    <w:rsid w:val="00E517EE"/>
    <w:rsid w:val="00E54001"/>
    <w:rsid w:val="00E6154D"/>
    <w:rsid w:val="00E64647"/>
    <w:rsid w:val="00E77A44"/>
    <w:rsid w:val="00E871B0"/>
    <w:rsid w:val="00E9152B"/>
    <w:rsid w:val="00E91908"/>
    <w:rsid w:val="00E92E5A"/>
    <w:rsid w:val="00E93B15"/>
    <w:rsid w:val="00E93C4E"/>
    <w:rsid w:val="00E94A1E"/>
    <w:rsid w:val="00E966EF"/>
    <w:rsid w:val="00EA43B6"/>
    <w:rsid w:val="00EB1ECC"/>
    <w:rsid w:val="00EB5ACF"/>
    <w:rsid w:val="00EB6B08"/>
    <w:rsid w:val="00EC4007"/>
    <w:rsid w:val="00EC5214"/>
    <w:rsid w:val="00ED1104"/>
    <w:rsid w:val="00ED24FF"/>
    <w:rsid w:val="00ED3DEF"/>
    <w:rsid w:val="00ED5014"/>
    <w:rsid w:val="00ED519D"/>
    <w:rsid w:val="00EE5E55"/>
    <w:rsid w:val="00EF25DD"/>
    <w:rsid w:val="00EF6961"/>
    <w:rsid w:val="00F00687"/>
    <w:rsid w:val="00F01121"/>
    <w:rsid w:val="00F016C0"/>
    <w:rsid w:val="00F0241C"/>
    <w:rsid w:val="00F05BD4"/>
    <w:rsid w:val="00F20CF0"/>
    <w:rsid w:val="00F20FDD"/>
    <w:rsid w:val="00F31749"/>
    <w:rsid w:val="00F3356B"/>
    <w:rsid w:val="00F3668C"/>
    <w:rsid w:val="00F37898"/>
    <w:rsid w:val="00F432EA"/>
    <w:rsid w:val="00F44BFA"/>
    <w:rsid w:val="00F45CF2"/>
    <w:rsid w:val="00F4715B"/>
    <w:rsid w:val="00F472F1"/>
    <w:rsid w:val="00F573F0"/>
    <w:rsid w:val="00F77AF3"/>
    <w:rsid w:val="00F80F62"/>
    <w:rsid w:val="00F810E8"/>
    <w:rsid w:val="00F82E4D"/>
    <w:rsid w:val="00F850C8"/>
    <w:rsid w:val="00F851AA"/>
    <w:rsid w:val="00F9117B"/>
    <w:rsid w:val="00F92693"/>
    <w:rsid w:val="00F96759"/>
    <w:rsid w:val="00F97723"/>
    <w:rsid w:val="00FB4660"/>
    <w:rsid w:val="00FB617D"/>
    <w:rsid w:val="00FB69EE"/>
    <w:rsid w:val="00FB737A"/>
    <w:rsid w:val="00FC36F5"/>
    <w:rsid w:val="00FC67E2"/>
    <w:rsid w:val="00FD1F90"/>
    <w:rsid w:val="00FD2BB8"/>
    <w:rsid w:val="00FD2CAF"/>
    <w:rsid w:val="00FD3568"/>
    <w:rsid w:val="00FE05B3"/>
    <w:rsid w:val="00FE4203"/>
    <w:rsid w:val="00FE602E"/>
    <w:rsid w:val="00FE75C5"/>
    <w:rsid w:val="00FF2939"/>
    <w:rsid w:val="00FF3AB8"/>
    <w:rsid w:val="00FF4B85"/>
    <w:rsid w:val="00FF5DD3"/>
    <w:rsid w:val="00FF68DA"/>
    <w:rsid w:val="02C8135C"/>
    <w:rsid w:val="02E98CEB"/>
    <w:rsid w:val="0339D4FC"/>
    <w:rsid w:val="03A9C829"/>
    <w:rsid w:val="06A09E4F"/>
    <w:rsid w:val="06CA9CDC"/>
    <w:rsid w:val="08216023"/>
    <w:rsid w:val="082D7B8E"/>
    <w:rsid w:val="0C7C9A0C"/>
    <w:rsid w:val="1200CF71"/>
    <w:rsid w:val="138F2E39"/>
    <w:rsid w:val="13BA9824"/>
    <w:rsid w:val="16A68361"/>
    <w:rsid w:val="1748C75F"/>
    <w:rsid w:val="1A21FE30"/>
    <w:rsid w:val="1CC8B05E"/>
    <w:rsid w:val="22183DD6"/>
    <w:rsid w:val="2243D5A9"/>
    <w:rsid w:val="27C306B6"/>
    <w:rsid w:val="27C6203E"/>
    <w:rsid w:val="27ED0EE0"/>
    <w:rsid w:val="2C5EA49E"/>
    <w:rsid w:val="2D9E762A"/>
    <w:rsid w:val="3E455B98"/>
    <w:rsid w:val="3FDBEBCA"/>
    <w:rsid w:val="421818E5"/>
    <w:rsid w:val="4314B9EA"/>
    <w:rsid w:val="43B69294"/>
    <w:rsid w:val="445AFA95"/>
    <w:rsid w:val="46B9A082"/>
    <w:rsid w:val="4953199A"/>
    <w:rsid w:val="4D52164A"/>
    <w:rsid w:val="4EB970C6"/>
    <w:rsid w:val="4F8A6E94"/>
    <w:rsid w:val="515B3627"/>
    <w:rsid w:val="5295DDAF"/>
    <w:rsid w:val="58825300"/>
    <w:rsid w:val="596F7403"/>
    <w:rsid w:val="5A98D038"/>
    <w:rsid w:val="5B56DC48"/>
    <w:rsid w:val="5BB399D3"/>
    <w:rsid w:val="5ED04CCB"/>
    <w:rsid w:val="5EED7D61"/>
    <w:rsid w:val="63836A49"/>
    <w:rsid w:val="64025E87"/>
    <w:rsid w:val="67229D54"/>
    <w:rsid w:val="6728F648"/>
    <w:rsid w:val="696257D6"/>
    <w:rsid w:val="6DF01DEC"/>
    <w:rsid w:val="6F36FED7"/>
    <w:rsid w:val="703BB670"/>
    <w:rsid w:val="7617B22D"/>
    <w:rsid w:val="77B75CDF"/>
    <w:rsid w:val="7CD9E335"/>
    <w:rsid w:val="7D1A3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8A8E054"/>
  <w15:docId w15:val="{BFE03F22-9E63-40CD-8104-755EC261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4276"/>
    <w:rPr>
      <w:color w:val="0000FF" w:themeColor="hyperlink"/>
      <w:u w:val="single"/>
    </w:rPr>
  </w:style>
  <w:style w:type="paragraph" w:styleId="a4">
    <w:name w:val="header"/>
    <w:basedOn w:val="a"/>
    <w:link w:val="a5"/>
    <w:uiPriority w:val="99"/>
    <w:unhideWhenUsed/>
    <w:rsid w:val="00FC36F5"/>
    <w:pPr>
      <w:tabs>
        <w:tab w:val="center" w:pos="4252"/>
        <w:tab w:val="right" w:pos="8504"/>
      </w:tabs>
      <w:snapToGrid w:val="0"/>
    </w:pPr>
  </w:style>
  <w:style w:type="character" w:customStyle="1" w:styleId="a5">
    <w:name w:val="ヘッダー (文字)"/>
    <w:basedOn w:val="a0"/>
    <w:link w:val="a4"/>
    <w:uiPriority w:val="99"/>
    <w:rsid w:val="00FC36F5"/>
  </w:style>
  <w:style w:type="paragraph" w:styleId="a6">
    <w:name w:val="footer"/>
    <w:basedOn w:val="a"/>
    <w:link w:val="a7"/>
    <w:uiPriority w:val="99"/>
    <w:unhideWhenUsed/>
    <w:rsid w:val="00FC36F5"/>
    <w:pPr>
      <w:tabs>
        <w:tab w:val="center" w:pos="4252"/>
        <w:tab w:val="right" w:pos="8504"/>
      </w:tabs>
      <w:snapToGrid w:val="0"/>
    </w:pPr>
  </w:style>
  <w:style w:type="character" w:customStyle="1" w:styleId="a7">
    <w:name w:val="フッター (文字)"/>
    <w:basedOn w:val="a0"/>
    <w:link w:val="a6"/>
    <w:uiPriority w:val="99"/>
    <w:rsid w:val="00FC36F5"/>
  </w:style>
  <w:style w:type="paragraph" w:styleId="a8">
    <w:name w:val="Balloon Text"/>
    <w:basedOn w:val="a"/>
    <w:link w:val="a9"/>
    <w:uiPriority w:val="99"/>
    <w:semiHidden/>
    <w:unhideWhenUsed/>
    <w:rsid w:val="009D68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6878"/>
    <w:rPr>
      <w:rFonts w:asciiTheme="majorHAnsi" w:eastAsiaTheme="majorEastAsia" w:hAnsiTheme="majorHAnsi" w:cstheme="majorBidi"/>
      <w:sz w:val="18"/>
      <w:szCs w:val="18"/>
    </w:rPr>
  </w:style>
  <w:style w:type="character" w:styleId="aa">
    <w:name w:val="FollowedHyperlink"/>
    <w:basedOn w:val="a0"/>
    <w:uiPriority w:val="99"/>
    <w:semiHidden/>
    <w:unhideWhenUsed/>
    <w:rsid w:val="00785A8E"/>
    <w:rPr>
      <w:color w:val="800080" w:themeColor="followedHyperlink"/>
      <w:u w:val="single"/>
    </w:rPr>
  </w:style>
  <w:style w:type="paragraph" w:styleId="ab">
    <w:name w:val="List Paragraph"/>
    <w:basedOn w:val="a"/>
    <w:uiPriority w:val="34"/>
    <w:qFormat/>
    <w:rsid w:val="005C5199"/>
    <w:pPr>
      <w:ind w:leftChars="400" w:left="840"/>
    </w:pPr>
  </w:style>
  <w:style w:type="character" w:styleId="ac">
    <w:name w:val="annotation reference"/>
    <w:basedOn w:val="a0"/>
    <w:uiPriority w:val="99"/>
    <w:semiHidden/>
    <w:unhideWhenUsed/>
    <w:rsid w:val="005D46CA"/>
    <w:rPr>
      <w:sz w:val="18"/>
      <w:szCs w:val="18"/>
    </w:rPr>
  </w:style>
  <w:style w:type="paragraph" w:styleId="ad">
    <w:name w:val="annotation text"/>
    <w:basedOn w:val="a"/>
    <w:link w:val="ae"/>
    <w:uiPriority w:val="99"/>
    <w:semiHidden/>
    <w:unhideWhenUsed/>
    <w:rsid w:val="005D46CA"/>
    <w:pPr>
      <w:jc w:val="left"/>
    </w:pPr>
  </w:style>
  <w:style w:type="character" w:customStyle="1" w:styleId="ae">
    <w:name w:val="コメント文字列 (文字)"/>
    <w:basedOn w:val="a0"/>
    <w:link w:val="ad"/>
    <w:uiPriority w:val="99"/>
    <w:semiHidden/>
    <w:rsid w:val="005D46CA"/>
  </w:style>
  <w:style w:type="paragraph" w:styleId="af">
    <w:name w:val="annotation subject"/>
    <w:basedOn w:val="ad"/>
    <w:next w:val="ad"/>
    <w:link w:val="af0"/>
    <w:uiPriority w:val="99"/>
    <w:semiHidden/>
    <w:unhideWhenUsed/>
    <w:rsid w:val="005D46CA"/>
    <w:rPr>
      <w:b/>
      <w:bCs/>
    </w:rPr>
  </w:style>
  <w:style w:type="character" w:customStyle="1" w:styleId="af0">
    <w:name w:val="コメント内容 (文字)"/>
    <w:basedOn w:val="ae"/>
    <w:link w:val="af"/>
    <w:uiPriority w:val="99"/>
    <w:semiHidden/>
    <w:rsid w:val="005D46CA"/>
    <w:rPr>
      <w:b/>
      <w:bCs/>
    </w:rPr>
  </w:style>
  <w:style w:type="paragraph" w:styleId="af1">
    <w:name w:val="Plain Text"/>
    <w:basedOn w:val="a"/>
    <w:link w:val="af2"/>
    <w:uiPriority w:val="99"/>
    <w:semiHidden/>
    <w:unhideWhenUsed/>
    <w:rsid w:val="00F31749"/>
    <w:pPr>
      <w:jc w:val="left"/>
    </w:pPr>
    <w:rPr>
      <w:rFonts w:ascii="游ゴシック" w:eastAsia="游ゴシック" w:hAnsi="Courier New" w:cs="Courier New"/>
      <w:sz w:val="22"/>
    </w:rPr>
  </w:style>
  <w:style w:type="character" w:customStyle="1" w:styleId="af2">
    <w:name w:val="書式なし (文字)"/>
    <w:basedOn w:val="a0"/>
    <w:link w:val="af1"/>
    <w:uiPriority w:val="99"/>
    <w:semiHidden/>
    <w:rsid w:val="00F31749"/>
    <w:rPr>
      <w:rFonts w:ascii="游ゴシック" w:eastAsia="游ゴシック" w:hAnsi="Courier New" w:cs="Courier New"/>
      <w:sz w:val="22"/>
    </w:rPr>
  </w:style>
  <w:style w:type="paragraph" w:styleId="af3">
    <w:name w:val="Revision"/>
    <w:hidden/>
    <w:uiPriority w:val="99"/>
    <w:semiHidden/>
    <w:rsid w:val="005E0EC9"/>
  </w:style>
  <w:style w:type="paragraph" w:styleId="af4">
    <w:name w:val="Subtitle"/>
    <w:basedOn w:val="a"/>
    <w:next w:val="a"/>
    <w:link w:val="af5"/>
    <w:uiPriority w:val="11"/>
    <w:qFormat/>
    <w:rsid w:val="00716358"/>
    <w:pPr>
      <w:jc w:val="center"/>
      <w:outlineLvl w:val="1"/>
    </w:pPr>
    <w:rPr>
      <w:sz w:val="24"/>
      <w:szCs w:val="24"/>
    </w:rPr>
  </w:style>
  <w:style w:type="character" w:customStyle="1" w:styleId="af5">
    <w:name w:val="副題 (文字)"/>
    <w:basedOn w:val="a0"/>
    <w:link w:val="af4"/>
    <w:uiPriority w:val="11"/>
    <w:rsid w:val="007163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59648">
      <w:bodyDiv w:val="1"/>
      <w:marLeft w:val="0"/>
      <w:marRight w:val="0"/>
      <w:marTop w:val="0"/>
      <w:marBottom w:val="0"/>
      <w:divBdr>
        <w:top w:val="none" w:sz="0" w:space="0" w:color="auto"/>
        <w:left w:val="none" w:sz="0" w:space="0" w:color="auto"/>
        <w:bottom w:val="none" w:sz="0" w:space="0" w:color="auto"/>
        <w:right w:val="none" w:sz="0" w:space="0" w:color="auto"/>
      </w:divBdr>
    </w:div>
    <w:div w:id="211625505">
      <w:bodyDiv w:val="1"/>
      <w:marLeft w:val="0"/>
      <w:marRight w:val="0"/>
      <w:marTop w:val="0"/>
      <w:marBottom w:val="0"/>
      <w:divBdr>
        <w:top w:val="none" w:sz="0" w:space="0" w:color="auto"/>
        <w:left w:val="none" w:sz="0" w:space="0" w:color="auto"/>
        <w:bottom w:val="none" w:sz="0" w:space="0" w:color="auto"/>
        <w:right w:val="none" w:sz="0" w:space="0" w:color="auto"/>
      </w:divBdr>
    </w:div>
    <w:div w:id="288359485">
      <w:bodyDiv w:val="1"/>
      <w:marLeft w:val="0"/>
      <w:marRight w:val="0"/>
      <w:marTop w:val="0"/>
      <w:marBottom w:val="0"/>
      <w:divBdr>
        <w:top w:val="none" w:sz="0" w:space="0" w:color="auto"/>
        <w:left w:val="none" w:sz="0" w:space="0" w:color="auto"/>
        <w:bottom w:val="none" w:sz="0" w:space="0" w:color="auto"/>
        <w:right w:val="none" w:sz="0" w:space="0" w:color="auto"/>
      </w:divBdr>
    </w:div>
    <w:div w:id="62300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kenkou/kekkaku-kansenshou19/monkeypox_00001.html" TargetMode="External"/><Relationship Id="rId13" Type="http://schemas.openxmlformats.org/officeDocument/2006/relationships/hyperlink" Target="http://m.anzen.mofa.go.jp/mbtop.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zairyu.mofa.go.jp/tabireg/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zairyu.mofa.go.jp/RRnet/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id.go.jp/niid/ja/kansennohanashi/408-monkeypox-intro.html" TargetMode="External"/><Relationship Id="rId4" Type="http://schemas.openxmlformats.org/officeDocument/2006/relationships/settings" Target="settings.xml"/><Relationship Id="rId9" Type="http://schemas.openxmlformats.org/officeDocument/2006/relationships/hyperlink" Target="https://www.forth.go.jp/news/20220521_00001.html" TargetMode="External"/><Relationship Id="rId14" Type="http://schemas.openxmlformats.org/officeDocument/2006/relationships/hyperlink" Target="https://www.mofa.go.jp/mofaj/link/zaiga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00D98-AA8E-4D76-9AD4-9D1F438E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情報通信課</dc:creator>
  <cp:lastModifiedBy>YAMAUCHI SHINOBU</cp:lastModifiedBy>
  <cp:revision>2</cp:revision>
  <cp:lastPrinted>2022-06-28T06:23:00Z</cp:lastPrinted>
  <dcterms:created xsi:type="dcterms:W3CDTF">2023-01-20T07:21:00Z</dcterms:created>
  <dcterms:modified xsi:type="dcterms:W3CDTF">2023-01-20T07:21:00Z</dcterms:modified>
</cp:coreProperties>
</file>